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3625F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0DF19887" w14:textId="2B1394B6" w:rsidR="00B113FE" w:rsidRPr="00674991" w:rsidRDefault="008B0BF8">
      <w:pPr>
        <w:pStyle w:val="Legenda"/>
        <w:keepNext/>
        <w:spacing w:line="360" w:lineRule="auto"/>
        <w:jc w:val="center"/>
        <w:rPr>
          <w:rFonts w:ascii="Myriad Pro" w:hAnsi="Myriad Pro" w:cs="Arial"/>
          <w:color w:val="auto"/>
          <w:sz w:val="24"/>
        </w:rPr>
      </w:pPr>
      <w:r w:rsidRPr="00674991">
        <w:rPr>
          <w:rFonts w:ascii="Myriad Pro" w:hAnsi="Myriad Pro" w:cs="Arial"/>
          <w:b/>
          <w:color w:val="auto"/>
          <w:sz w:val="28"/>
        </w:rPr>
        <w:t>K</w:t>
      </w:r>
      <w:r w:rsidR="00DD5B7D" w:rsidRPr="00674991">
        <w:rPr>
          <w:rFonts w:ascii="Myriad Pro" w:hAnsi="Myriad Pro" w:cs="Arial"/>
          <w:b/>
          <w:color w:val="auto"/>
          <w:sz w:val="28"/>
        </w:rPr>
        <w:t>RYTERI</w:t>
      </w:r>
      <w:r w:rsidR="004D2811" w:rsidRPr="00674991">
        <w:rPr>
          <w:rFonts w:ascii="Myriad Pro" w:hAnsi="Myriad Pro" w:cs="Arial"/>
          <w:b/>
          <w:color w:val="auto"/>
          <w:sz w:val="28"/>
        </w:rPr>
        <w:t>A SPECYF</w:t>
      </w:r>
      <w:r w:rsidR="00C72E07" w:rsidRPr="00674991">
        <w:rPr>
          <w:rFonts w:ascii="Myriad Pro" w:hAnsi="Myriad Pro" w:cs="Arial"/>
          <w:b/>
          <w:color w:val="auto"/>
          <w:sz w:val="28"/>
        </w:rPr>
        <w:t xml:space="preserve">ICZNE </w:t>
      </w:r>
      <w:r w:rsidR="00DD5B7D" w:rsidRPr="00674991">
        <w:rPr>
          <w:rFonts w:ascii="Myriad Pro" w:hAnsi="Myriad Pro" w:cs="Arial"/>
          <w:b/>
          <w:color w:val="auto"/>
          <w:sz w:val="28"/>
        </w:rPr>
        <w:t xml:space="preserve"> </w:t>
      </w:r>
      <w:r w:rsidR="00FA6F59" w:rsidRPr="00674991">
        <w:rPr>
          <w:rFonts w:ascii="Myriad Pro" w:hAnsi="Myriad Pro" w:cs="Arial"/>
          <w:b/>
          <w:color w:val="auto"/>
          <w:sz w:val="28"/>
        </w:rPr>
        <w:br/>
      </w:r>
      <w:r w:rsidR="00FA6F59" w:rsidRPr="00674991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5DC049CD" w14:textId="381AA71B" w:rsidR="00B45F17" w:rsidRPr="00674991" w:rsidRDefault="00B45F17" w:rsidP="00B45F17">
      <w:pPr>
        <w:jc w:val="center"/>
        <w:rPr>
          <w:rFonts w:ascii="Myriad Pro" w:hAnsi="Myriad Pro"/>
          <w:b/>
          <w:i/>
          <w:sz w:val="24"/>
        </w:rPr>
      </w:pPr>
      <w:r w:rsidRPr="00674991">
        <w:rPr>
          <w:rFonts w:ascii="Myriad Pro" w:hAnsi="Myriad Pro"/>
          <w:b/>
          <w:sz w:val="24"/>
        </w:rPr>
        <w:t>Sposób wyboru projektów: KONKURENCYJNY</w:t>
      </w:r>
    </w:p>
    <w:p w14:paraId="211B2C89" w14:textId="77777777" w:rsidR="001B1830" w:rsidRPr="00674991" w:rsidRDefault="001B1830" w:rsidP="007A2303">
      <w:pPr>
        <w:pStyle w:val="Legenda"/>
        <w:keepNext/>
        <w:spacing w:after="0" w:line="360" w:lineRule="auto"/>
        <w:rPr>
          <w:i w:val="0"/>
          <w:iCs w:val="0"/>
          <w:color w:val="auto"/>
          <w:sz w:val="22"/>
          <w:szCs w:val="22"/>
        </w:rPr>
      </w:pPr>
    </w:p>
    <w:p w14:paraId="1178EC4F" w14:textId="7C750B1B" w:rsidR="00C72E07" w:rsidRPr="00674991" w:rsidRDefault="00C72E07" w:rsidP="007A2303">
      <w:pPr>
        <w:pStyle w:val="Legenda"/>
        <w:keepNext/>
        <w:spacing w:after="0" w:line="360" w:lineRule="auto"/>
        <w:rPr>
          <w:rFonts w:ascii="Myriad Pro" w:hAnsi="Myriad Pro"/>
          <w:i w:val="0"/>
          <w:color w:val="auto"/>
          <w:sz w:val="24"/>
          <w:szCs w:val="24"/>
        </w:rPr>
      </w:pPr>
      <w:r w:rsidRPr="00674991">
        <w:rPr>
          <w:rFonts w:ascii="Myriad Pro" w:hAnsi="Myriad Pro"/>
          <w:b/>
          <w:i w:val="0"/>
          <w:color w:val="auto"/>
          <w:sz w:val="24"/>
          <w:szCs w:val="24"/>
        </w:rPr>
        <w:t>Kryteria wyboru projektów w ramach działania:</w:t>
      </w:r>
      <w:r w:rsidR="00803E44" w:rsidRPr="00674991">
        <w:rPr>
          <w:rFonts w:ascii="Myriad Pro" w:hAnsi="Myriad Pro"/>
          <w:b/>
          <w:i w:val="0"/>
          <w:color w:val="auto"/>
          <w:sz w:val="24"/>
          <w:szCs w:val="24"/>
        </w:rPr>
        <w:t xml:space="preserve"> </w:t>
      </w:r>
      <w:r w:rsidR="007A2303" w:rsidRPr="00674991">
        <w:rPr>
          <w:rFonts w:ascii="Myriad Pro" w:hAnsi="Myriad Pro" w:cs="Arial"/>
          <w:bCs/>
          <w:i w:val="0"/>
          <w:color w:val="auto"/>
          <w:sz w:val="24"/>
          <w:szCs w:val="24"/>
        </w:rPr>
        <w:t>6.</w:t>
      </w:r>
      <w:r w:rsidR="00144DFA" w:rsidRPr="00674991">
        <w:rPr>
          <w:rFonts w:ascii="Myriad Pro" w:hAnsi="Myriad Pro" w:cs="Arial"/>
          <w:bCs/>
          <w:i w:val="0"/>
          <w:color w:val="auto"/>
          <w:sz w:val="24"/>
          <w:szCs w:val="24"/>
        </w:rPr>
        <w:t>12</w:t>
      </w:r>
      <w:r w:rsidR="007A2303" w:rsidRPr="00674991">
        <w:rPr>
          <w:rFonts w:ascii="Myriad Pro" w:hAnsi="Myriad Pro" w:cs="Arial"/>
          <w:b/>
          <w:i w:val="0"/>
          <w:color w:val="auto"/>
          <w:sz w:val="24"/>
          <w:szCs w:val="24"/>
        </w:rPr>
        <w:t xml:space="preserve"> </w:t>
      </w:r>
      <w:r w:rsidR="00144DFA" w:rsidRPr="00674991">
        <w:rPr>
          <w:rFonts w:ascii="Myriad Pro" w:hAnsi="Myriad Pro" w:cs="Arial"/>
          <w:i w:val="0"/>
          <w:color w:val="auto"/>
          <w:sz w:val="24"/>
          <w:szCs w:val="24"/>
        </w:rPr>
        <w:t>Edukacja osób dorosłych</w:t>
      </w:r>
      <w:r w:rsidR="00144DFA" w:rsidRPr="00674991">
        <w:rPr>
          <w:rFonts w:ascii="Myriad Pro" w:hAnsi="Myriad Pro"/>
          <w:b/>
          <w:i w:val="0"/>
          <w:color w:val="auto"/>
          <w:sz w:val="24"/>
          <w:szCs w:val="24"/>
        </w:rPr>
        <w:t xml:space="preserve"> </w:t>
      </w:r>
    </w:p>
    <w:p w14:paraId="542CE184" w14:textId="30968F25" w:rsidR="00C72E07" w:rsidRPr="00674991" w:rsidRDefault="00205EA7" w:rsidP="00144DFA">
      <w:pPr>
        <w:spacing w:after="0" w:line="360" w:lineRule="auto"/>
        <w:rPr>
          <w:rFonts w:ascii="Myriad Pro" w:hAnsi="Myriad Pro"/>
          <w:sz w:val="24"/>
        </w:rPr>
      </w:pPr>
      <w:r w:rsidRPr="00674991">
        <w:rPr>
          <w:rFonts w:ascii="Myriad Pro" w:hAnsi="Myriad Pro"/>
          <w:b/>
          <w:sz w:val="24"/>
        </w:rPr>
        <w:t>Typ</w:t>
      </w:r>
      <w:r w:rsidR="00FE3260" w:rsidRPr="00674991">
        <w:rPr>
          <w:rFonts w:ascii="Myriad Pro" w:hAnsi="Myriad Pro"/>
          <w:b/>
          <w:sz w:val="24"/>
        </w:rPr>
        <w:t>y</w:t>
      </w:r>
      <w:r w:rsidRPr="00674991">
        <w:rPr>
          <w:rFonts w:ascii="Myriad Pro" w:hAnsi="Myriad Pro"/>
          <w:b/>
          <w:sz w:val="24"/>
        </w:rPr>
        <w:t xml:space="preserve"> projekt</w:t>
      </w:r>
      <w:r w:rsidR="009E0D41" w:rsidRPr="00674991">
        <w:rPr>
          <w:rFonts w:ascii="Myriad Pro" w:hAnsi="Myriad Pro"/>
          <w:b/>
          <w:sz w:val="24"/>
        </w:rPr>
        <w:t>ó</w:t>
      </w:r>
      <w:r w:rsidR="00FE3260" w:rsidRPr="00674991">
        <w:rPr>
          <w:rFonts w:ascii="Myriad Pro" w:hAnsi="Myriad Pro"/>
          <w:b/>
          <w:sz w:val="24"/>
        </w:rPr>
        <w:t>w</w:t>
      </w:r>
      <w:r w:rsidR="009E0D41" w:rsidRPr="00674991">
        <w:rPr>
          <w:rFonts w:ascii="Myriad Pro" w:hAnsi="Myriad Pro"/>
          <w:b/>
          <w:sz w:val="24"/>
        </w:rPr>
        <w:t>:</w:t>
      </w:r>
      <w:r w:rsidR="003310BD" w:rsidRPr="00674991">
        <w:rPr>
          <w:rFonts w:ascii="Myriad Pro" w:hAnsi="Myriad Pro"/>
          <w:b/>
          <w:sz w:val="24"/>
        </w:rPr>
        <w:t xml:space="preserve"> </w:t>
      </w:r>
      <w:r w:rsidR="007A2303" w:rsidRPr="00163149">
        <w:rPr>
          <w:rFonts w:ascii="Myriad Pro" w:eastAsia="Times New Roman" w:hAnsi="Myriad Pro" w:cs="Arial"/>
          <w:sz w:val="24"/>
          <w:szCs w:val="24"/>
          <w:lang w:eastAsia="pl-PL"/>
        </w:rPr>
        <w:t>5</w:t>
      </w:r>
      <w:r w:rsidR="003310BD" w:rsidRPr="00163149">
        <w:rPr>
          <w:rFonts w:ascii="Myriad Pro" w:eastAsia="Times New Roman" w:hAnsi="Myriad Pro" w:cs="Arial"/>
          <w:sz w:val="24"/>
          <w:szCs w:val="24"/>
          <w:lang w:eastAsia="pl-PL"/>
        </w:rPr>
        <w:t>.</w:t>
      </w:r>
      <w:r w:rsidR="007A2303" w:rsidRPr="00674991">
        <w:rPr>
          <w:rFonts w:ascii="Myriad Pro" w:eastAsia="Times New Roman" w:hAnsi="Myriad Pro" w:cs="Arial"/>
          <w:b/>
          <w:sz w:val="24"/>
          <w:szCs w:val="24"/>
          <w:lang w:eastAsia="pl-PL"/>
        </w:rPr>
        <w:t xml:space="preserve"> </w:t>
      </w:r>
      <w:r w:rsidR="003310BD" w:rsidRPr="00674991">
        <w:rPr>
          <w:rFonts w:ascii="Myriad Pro" w:eastAsia="Times New Roman" w:hAnsi="Myriad Pro" w:cs="Arial"/>
          <w:sz w:val="24"/>
          <w:szCs w:val="24"/>
          <w:lang w:eastAsia="pl-PL"/>
        </w:rPr>
        <w:t xml:space="preserve"> </w:t>
      </w:r>
      <w:r w:rsidR="00144DFA" w:rsidRPr="00674991">
        <w:rPr>
          <w:rFonts w:ascii="Myriad Pro" w:eastAsia="Times New Roman" w:hAnsi="Myriad Pro" w:cs="Arial"/>
          <w:sz w:val="24"/>
          <w:szCs w:val="24"/>
          <w:lang w:eastAsia="pl-PL"/>
        </w:rPr>
        <w:t>Wsparcie kształcenia osób wykonujących zawody w obszarach istotnych/ strategicznych w regionie</w:t>
      </w:r>
    </w:p>
    <w:p w14:paraId="55F18FB7" w14:textId="717A0A4C" w:rsidR="00144DFA" w:rsidRPr="00674991" w:rsidRDefault="00144DFA" w:rsidP="00144DFA">
      <w:pPr>
        <w:pStyle w:val="Spisilustracji"/>
        <w:tabs>
          <w:tab w:val="right" w:leader="dot" w:pos="13994"/>
        </w:tabs>
        <w:rPr>
          <w:rFonts w:ascii="Myriad Pro" w:hAnsi="Myriad Pro"/>
          <w:sz w:val="24"/>
        </w:rPr>
      </w:pPr>
      <w:r w:rsidRPr="00163149">
        <w:rPr>
          <w:rFonts w:ascii="Myriad Pro" w:hAnsi="Myriad Pro"/>
          <w:b/>
          <w:sz w:val="24"/>
        </w:rPr>
        <w:t>Priorytet</w:t>
      </w:r>
      <w:r w:rsidRPr="00674991">
        <w:rPr>
          <w:rFonts w:ascii="Myriad Pro" w:hAnsi="Myriad Pro"/>
          <w:sz w:val="24"/>
        </w:rPr>
        <w:t>: 6 Fundusze Europejskie na rzecz aktywnego Pomorza Zachodniego</w:t>
      </w:r>
      <w:bookmarkStart w:id="0" w:name="_GoBack"/>
      <w:bookmarkEnd w:id="0"/>
    </w:p>
    <w:p w14:paraId="71E9F0C1" w14:textId="77777777" w:rsidR="00144DFA" w:rsidRPr="00674991" w:rsidRDefault="00144DFA" w:rsidP="00144DFA"/>
    <w:p w14:paraId="5C94E826" w14:textId="74C13363" w:rsidR="00144DFA" w:rsidRPr="00674991" w:rsidRDefault="00144DFA" w:rsidP="00144DFA">
      <w:pPr>
        <w:pStyle w:val="Spisilustracji"/>
        <w:tabs>
          <w:tab w:val="right" w:leader="dot" w:pos="13994"/>
        </w:tabs>
        <w:rPr>
          <w:rFonts w:ascii="Myriad Pro" w:hAnsi="Myriad Pro"/>
          <w:sz w:val="24"/>
        </w:rPr>
      </w:pPr>
      <w:r w:rsidRPr="00163149">
        <w:rPr>
          <w:rFonts w:ascii="Myriad Pro" w:hAnsi="Myriad Pro"/>
          <w:b/>
          <w:sz w:val="24"/>
        </w:rPr>
        <w:t>Cel szczegółowy:</w:t>
      </w:r>
      <w:r w:rsidRPr="00674991">
        <w:rPr>
          <w:rFonts w:ascii="Myriad Pro" w:hAnsi="Myriad Pro"/>
          <w:sz w:val="24"/>
        </w:rPr>
        <w:t xml:space="preserve"> (g) – Wspieranie uczenia się przez całe życie, w szczególności elastycznych możliwości podnoszenia i zmiany kwalifikacji dla wszystkich, z uwzględnieniem umiejętności w zakresie przedsiębiorczości i kompetencji cyfrowych, lepsze przewidywanie zmian i zapotrzebowania na nowe umiejętności na podstawie potrzeb rynku pracy, ułatwianie zmian ścieżki kariery zawodowej i wspieranie mobilności zawodowej</w:t>
      </w:r>
    </w:p>
    <w:p w14:paraId="32DD5E5E" w14:textId="77777777" w:rsidR="00144DFA" w:rsidRPr="00674991" w:rsidRDefault="00144DFA" w:rsidP="00144DFA"/>
    <w:p w14:paraId="2E5433BF" w14:textId="53B1C1E2" w:rsidR="005D4B4A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 w:rsidRPr="00674991">
        <w:rPr>
          <w:sz w:val="24"/>
        </w:rPr>
        <w:fldChar w:fldCharType="begin"/>
      </w:r>
      <w:r w:rsidRPr="00674991">
        <w:rPr>
          <w:sz w:val="24"/>
        </w:rPr>
        <w:instrText xml:space="preserve"> TOC \h \z \c "Tabela" </w:instrText>
      </w:r>
      <w:r w:rsidRPr="00674991">
        <w:rPr>
          <w:sz w:val="24"/>
        </w:rPr>
        <w:fldChar w:fldCharType="separate"/>
      </w:r>
      <w:hyperlink w:anchor="_Toc207027412" w:history="1">
        <w:r w:rsidR="005D4B4A" w:rsidRPr="00F84155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5D4B4A">
          <w:rPr>
            <w:noProof/>
            <w:webHidden/>
          </w:rPr>
          <w:tab/>
        </w:r>
        <w:r w:rsidR="005D4B4A">
          <w:rPr>
            <w:noProof/>
            <w:webHidden/>
          </w:rPr>
          <w:fldChar w:fldCharType="begin"/>
        </w:r>
        <w:r w:rsidR="005D4B4A">
          <w:rPr>
            <w:noProof/>
            <w:webHidden/>
          </w:rPr>
          <w:instrText xml:space="preserve"> PAGEREF _Toc207027412 \h </w:instrText>
        </w:r>
        <w:r w:rsidR="005D4B4A">
          <w:rPr>
            <w:noProof/>
            <w:webHidden/>
          </w:rPr>
        </w:r>
        <w:r w:rsidR="005D4B4A">
          <w:rPr>
            <w:noProof/>
            <w:webHidden/>
          </w:rPr>
          <w:fldChar w:fldCharType="separate"/>
        </w:r>
        <w:r w:rsidR="005D4B4A">
          <w:rPr>
            <w:noProof/>
            <w:webHidden/>
          </w:rPr>
          <w:t>2</w:t>
        </w:r>
        <w:r w:rsidR="005D4B4A">
          <w:rPr>
            <w:noProof/>
            <w:webHidden/>
          </w:rPr>
          <w:fldChar w:fldCharType="end"/>
        </w:r>
      </w:hyperlink>
    </w:p>
    <w:p w14:paraId="6F51FA74" w14:textId="5518B9E3" w:rsidR="005D4B4A" w:rsidRDefault="005D4B4A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07027413" w:history="1">
        <w:r w:rsidRPr="00F84155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_Toc207027413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7022CB3" w14:textId="2ADA261B" w:rsidR="005D4B4A" w:rsidRDefault="005D4B4A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07027414" w:history="1">
        <w:r w:rsidRPr="00F84155">
          <w:rPr>
            <w:rStyle w:val="Hipercze"/>
            <w:rFonts w:ascii="Myriad Pro" w:hAnsi="Myriad Pro"/>
            <w:b/>
            <w:noProof/>
          </w:rPr>
          <w:t>Tabela 3 kryterium specyficzne strategiczne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_Toc207027414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039FA85" w14:textId="2E0C70E8" w:rsidR="00C72DB9" w:rsidRPr="00674991" w:rsidRDefault="00205EA7" w:rsidP="00FA6F59">
      <w:pPr>
        <w:rPr>
          <w:sz w:val="24"/>
        </w:rPr>
      </w:pPr>
      <w:r w:rsidRPr="00674991">
        <w:rPr>
          <w:sz w:val="24"/>
        </w:rPr>
        <w:fldChar w:fldCharType="end"/>
      </w:r>
    </w:p>
    <w:p w14:paraId="4A90DF57" w14:textId="7C5FF8D5" w:rsidR="002A431A" w:rsidRPr="00674991" w:rsidRDefault="00B37FAF" w:rsidP="002A431A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r w:rsidRPr="00674991">
        <w:rPr>
          <w:rFonts w:ascii="Myriad Pro" w:hAnsi="Myriad Pro"/>
          <w:b/>
          <w:i w:val="0"/>
          <w:color w:val="auto"/>
          <w:sz w:val="22"/>
        </w:rPr>
        <w:lastRenderedPageBreak/>
        <w:br/>
      </w:r>
      <w:bookmarkStart w:id="1" w:name="_Toc207027412"/>
      <w:r w:rsidR="002A431A" w:rsidRPr="00674991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="002A431A" w:rsidRPr="00674991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="002A431A" w:rsidRPr="00674991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="002A431A" w:rsidRPr="00674991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1C7BD3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="002A431A" w:rsidRPr="00674991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2A431A" w:rsidRPr="00674991">
        <w:rPr>
          <w:rFonts w:ascii="Myriad Pro" w:hAnsi="Myriad Pro"/>
          <w:b/>
          <w:i w:val="0"/>
          <w:color w:val="auto"/>
          <w:sz w:val="22"/>
        </w:rPr>
        <w:t xml:space="preserve"> Kryteria specyficzne 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502"/>
        <w:gridCol w:w="6536"/>
        <w:gridCol w:w="3646"/>
      </w:tblGrid>
      <w:tr w:rsidR="00ED5413" w:rsidRPr="00674991" w14:paraId="27FF79E3" w14:textId="77777777" w:rsidTr="00ED5BD0">
        <w:trPr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D4F7D4" w14:textId="65CB0B12" w:rsidR="00813326" w:rsidRPr="00674991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674991">
              <w:rPr>
                <w:rFonts w:ascii="Myriad Pro" w:hAnsi="Myriad Pro" w:cs="Arial"/>
              </w:rPr>
              <w:t>Kolumna pierwsza</w:t>
            </w:r>
            <w:r w:rsidRPr="00674991">
              <w:rPr>
                <w:rFonts w:ascii="Myriad Pro" w:hAnsi="Myriad Pro" w:cs="Arial"/>
                <w:b/>
              </w:rPr>
              <w:br/>
            </w:r>
            <w:r w:rsidR="00564FEE" w:rsidRPr="00674991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F345715" w14:textId="77777777" w:rsidR="00813326" w:rsidRPr="00674991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Kolumna druga</w:t>
            </w:r>
          </w:p>
          <w:p w14:paraId="05FD9D05" w14:textId="77777777" w:rsidR="00813326" w:rsidRPr="00674991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674991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D7D7ADE" w14:textId="77777777" w:rsidR="00813326" w:rsidRPr="00674991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Kolumna trzecia</w:t>
            </w:r>
          </w:p>
          <w:p w14:paraId="01DF7D61" w14:textId="77777777" w:rsidR="00813326" w:rsidRPr="00674991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674991">
              <w:rPr>
                <w:rFonts w:ascii="Myriad Pro" w:hAnsi="Myriad Pro" w:cs="Arial"/>
                <w:b/>
              </w:rPr>
              <w:t xml:space="preserve">Definicja </w:t>
            </w:r>
            <w:r w:rsidR="00B23295" w:rsidRPr="00674991">
              <w:rPr>
                <w:rFonts w:ascii="Myriad Pro" w:hAnsi="Myriad Pro" w:cs="Arial"/>
                <w:b/>
              </w:rPr>
              <w:t xml:space="preserve">oraz zasady oceny </w:t>
            </w:r>
            <w:r w:rsidRPr="00674991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5D9A6E9" w14:textId="77777777" w:rsidR="00813326" w:rsidRPr="00674991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Kolumna czwarta</w:t>
            </w:r>
          </w:p>
          <w:p w14:paraId="39E52D16" w14:textId="77777777" w:rsidR="00813326" w:rsidRPr="00674991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674991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ED5413" w:rsidRPr="00674991" w14:paraId="52712BA1" w14:textId="77777777" w:rsidTr="00ED5BD0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EF3CB97" w14:textId="57100D28" w:rsidR="00813326" w:rsidRPr="00674991" w:rsidRDefault="00564FEE" w:rsidP="002A50D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4991">
              <w:rPr>
                <w:rFonts w:ascii="Myriad Pro" w:hAnsi="Myriad Pro" w:cs="Arial"/>
                <w:b/>
              </w:rPr>
              <w:t>Numer kryterium</w:t>
            </w:r>
            <w:r w:rsidR="003D3795" w:rsidRPr="00674991">
              <w:rPr>
                <w:rFonts w:ascii="Myriad Pro" w:hAnsi="Myriad Pro" w:cs="Arial"/>
                <w:b/>
              </w:rPr>
              <w:t xml:space="preserve"> </w:t>
            </w:r>
            <w:r w:rsidR="007C5C0B" w:rsidRPr="00674991">
              <w:rPr>
                <w:rFonts w:ascii="Myriad Pro" w:hAnsi="Myriad Pro" w:cs="Arial"/>
                <w:b/>
              </w:rPr>
              <w:br/>
            </w:r>
            <w:r w:rsidR="00B23295" w:rsidRPr="00674991">
              <w:rPr>
                <w:rFonts w:ascii="Myriad Pro" w:hAnsi="Myriad Pro" w:cs="Arial"/>
              </w:rPr>
              <w:t>1.</w:t>
            </w:r>
          </w:p>
        </w:tc>
        <w:tc>
          <w:tcPr>
            <w:tcW w:w="25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9D61654" w14:textId="4E984144" w:rsidR="003D3795" w:rsidRPr="00674991" w:rsidRDefault="006C4635" w:rsidP="002A50D2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Nazwa kryterium</w:t>
            </w:r>
            <w:r w:rsidR="00C36594" w:rsidRPr="00674991">
              <w:rPr>
                <w:rFonts w:ascii="Myriad Pro" w:hAnsi="Myriad Pro" w:cs="Arial"/>
              </w:rPr>
              <w:t xml:space="preserve"> </w:t>
            </w:r>
          </w:p>
          <w:p w14:paraId="65237060" w14:textId="77777777" w:rsidR="00813326" w:rsidRPr="00674991" w:rsidRDefault="000B77BB" w:rsidP="00C365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4991">
              <w:rPr>
                <w:rFonts w:ascii="Myriad Pro" w:eastAsia="MyriadPro-Regular" w:hAnsi="Myriad Pro" w:cs="Arial"/>
              </w:rPr>
              <w:t>Wymogi organizac</w:t>
            </w:r>
            <w:r w:rsidR="007D1B99" w:rsidRPr="00674991">
              <w:rPr>
                <w:rFonts w:ascii="Myriad Pro" w:eastAsia="MyriadPro-Regular" w:hAnsi="Myriad Pro" w:cs="Arial"/>
              </w:rPr>
              <w:t>yjne</w:t>
            </w:r>
          </w:p>
        </w:tc>
        <w:tc>
          <w:tcPr>
            <w:tcW w:w="653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0CC8ED6" w14:textId="3517E4D2" w:rsidR="00EE4A0B" w:rsidRDefault="006C4635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Definicja kryterium</w:t>
            </w:r>
            <w:r w:rsidR="004B4E20" w:rsidRPr="00674991">
              <w:rPr>
                <w:rFonts w:ascii="Myriad Pro" w:hAnsi="Myriad Pro" w:cs="Arial"/>
              </w:rPr>
              <w:t xml:space="preserve"> </w:t>
            </w:r>
          </w:p>
          <w:p w14:paraId="197B7D59" w14:textId="1212183E" w:rsidR="00E14943" w:rsidRPr="0028776F" w:rsidRDefault="00174AAB" w:rsidP="0028776F">
            <w:pPr>
              <w:spacing w:line="360" w:lineRule="auto"/>
              <w:rPr>
                <w:rFonts w:ascii="Myriad Pro" w:hAnsi="Myriad Pro" w:cs="Arial"/>
              </w:rPr>
            </w:pPr>
            <w:r w:rsidRPr="00153D10">
              <w:rPr>
                <w:rFonts w:ascii="Myriad Pro" w:hAnsi="Myriad Pro" w:cs="Arial"/>
              </w:rPr>
              <w:t>Wnioskodawcą jest</w:t>
            </w:r>
            <w:r w:rsidR="0028776F">
              <w:rPr>
                <w:rFonts w:ascii="Myriad Pro" w:hAnsi="Myriad Pro" w:cs="Arial"/>
              </w:rPr>
              <w:t xml:space="preserve"> </w:t>
            </w:r>
            <w:r w:rsidRPr="0028776F">
              <w:rPr>
                <w:rFonts w:ascii="Myriad Pro" w:hAnsi="Myriad Pro" w:cs="Arial"/>
              </w:rPr>
              <w:t xml:space="preserve">organ prowadzący </w:t>
            </w:r>
            <w:r w:rsidR="00050124" w:rsidRPr="0028776F">
              <w:rPr>
                <w:rFonts w:ascii="Myriad Pro" w:hAnsi="Myriad Pro" w:cs="Arial"/>
              </w:rPr>
              <w:t xml:space="preserve">placówkę </w:t>
            </w:r>
            <w:r w:rsidR="00E14943" w:rsidRPr="0028776F">
              <w:rPr>
                <w:rFonts w:ascii="Myriad Pro" w:hAnsi="Myriad Pro" w:cs="Arial"/>
              </w:rPr>
              <w:t>doskonalenia nauczycieli z</w:t>
            </w:r>
            <w:r w:rsidR="00153D10" w:rsidRPr="0028776F">
              <w:rPr>
                <w:rFonts w:ascii="Myriad Pro" w:hAnsi="Myriad Pro" w:cs="Arial"/>
              </w:rPr>
              <w:t> </w:t>
            </w:r>
            <w:r w:rsidR="00E14943" w:rsidRPr="0028776F">
              <w:rPr>
                <w:rFonts w:ascii="Myriad Pro" w:hAnsi="Myriad Pro" w:cs="Arial"/>
              </w:rPr>
              <w:t>terenu województwa zachodniopomorskieg</w:t>
            </w:r>
            <w:r w:rsidR="00EE4A0B" w:rsidRPr="0028776F">
              <w:rPr>
                <w:rFonts w:ascii="Myriad Pro" w:hAnsi="Myriad Pro" w:cs="Arial"/>
              </w:rPr>
              <w:t>o</w:t>
            </w:r>
            <w:r w:rsidR="00594121" w:rsidRPr="0028776F">
              <w:rPr>
                <w:rFonts w:ascii="Myriad Pro" w:hAnsi="Myriad Pro" w:cs="Arial"/>
              </w:rPr>
              <w:t xml:space="preserve">. Placówka </w:t>
            </w:r>
            <w:r w:rsidR="004939C9" w:rsidRPr="0028776F">
              <w:rPr>
                <w:rFonts w:ascii="Myriad Pro" w:hAnsi="Myriad Pro" w:cs="Arial"/>
              </w:rPr>
              <w:t>realizująca</w:t>
            </w:r>
            <w:r w:rsidR="00594121" w:rsidRPr="0028776F">
              <w:rPr>
                <w:rFonts w:ascii="Myriad Pro" w:hAnsi="Myriad Pro" w:cs="Arial"/>
              </w:rPr>
              <w:t xml:space="preserve"> wsparcie posiada </w:t>
            </w:r>
            <w:r w:rsidR="0089073E" w:rsidRPr="0028776F">
              <w:rPr>
                <w:rFonts w:ascii="Myriad Pro" w:hAnsi="Myriad Pro" w:cs="Arial"/>
              </w:rPr>
              <w:t>aktualn</w:t>
            </w:r>
            <w:r w:rsidR="005548D0" w:rsidRPr="0028776F">
              <w:rPr>
                <w:rFonts w:ascii="Myriad Pro" w:hAnsi="Myriad Pro" w:cs="Arial"/>
              </w:rPr>
              <w:t>ą</w:t>
            </w:r>
            <w:r w:rsidR="0089073E" w:rsidRPr="0028776F">
              <w:rPr>
                <w:rFonts w:ascii="Myriad Pro" w:hAnsi="Myriad Pro" w:cs="Arial"/>
              </w:rPr>
              <w:t xml:space="preserve"> na dzień złożenia wniosku </w:t>
            </w:r>
            <w:r w:rsidR="001C1826" w:rsidRPr="0028776F">
              <w:rPr>
                <w:rFonts w:ascii="Myriad Pro" w:hAnsi="Myriad Pro" w:cs="Arial"/>
              </w:rPr>
              <w:t xml:space="preserve">o dofinansowanie </w:t>
            </w:r>
            <w:r w:rsidR="00594121" w:rsidRPr="0028776F">
              <w:rPr>
                <w:rFonts w:ascii="Myriad Pro" w:hAnsi="Myriad Pro" w:cs="Arial"/>
              </w:rPr>
              <w:t xml:space="preserve">akredytację Kuratorium Oświaty.  </w:t>
            </w:r>
            <w:r w:rsidR="006215DD" w:rsidRPr="0028776F">
              <w:rPr>
                <w:rFonts w:ascii="Myriad Pro" w:hAnsi="Myriad Pro" w:cs="Arial"/>
              </w:rPr>
              <w:t xml:space="preserve"> </w:t>
            </w:r>
          </w:p>
          <w:p w14:paraId="4752844B" w14:textId="75D57D53" w:rsidR="000E4878" w:rsidRPr="00674991" w:rsidRDefault="002A431A" w:rsidP="009C6E3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Zasady oceny</w:t>
            </w:r>
          </w:p>
          <w:p w14:paraId="2A6A034E" w14:textId="71A897C4" w:rsidR="007353DC" w:rsidRPr="00674991" w:rsidRDefault="007D1B99" w:rsidP="009C6E3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 xml:space="preserve">Kryterium </w:t>
            </w:r>
            <w:r w:rsidR="0007393B" w:rsidRPr="00674991">
              <w:rPr>
                <w:rFonts w:ascii="Myriad Pro" w:eastAsia="MyriadPro-Regular" w:hAnsi="Myriad Pro" w:cs="Arial"/>
              </w:rPr>
              <w:t xml:space="preserve">zostanie zweryfikowane </w:t>
            </w:r>
            <w:r w:rsidRPr="00674991">
              <w:rPr>
                <w:rFonts w:ascii="Myriad Pro" w:eastAsia="MyriadPro-Regular" w:hAnsi="Myriad Pro" w:cs="Arial"/>
              </w:rPr>
              <w:t>na podstawie treści wniosku o dofinansowanie projektu</w:t>
            </w:r>
            <w:r w:rsidR="00594121">
              <w:rPr>
                <w:rFonts w:ascii="Myriad Pro" w:eastAsia="MyriadPro-Regular" w:hAnsi="Myriad Pro" w:cs="Arial"/>
              </w:rPr>
              <w:t xml:space="preserve"> oraz dostępnych rejestrów</w:t>
            </w:r>
            <w:r w:rsidR="005532B2">
              <w:rPr>
                <w:rFonts w:ascii="Myriad Pro" w:eastAsia="MyriadPro-Regular" w:hAnsi="Myriad Pro" w:cs="Arial"/>
              </w:rPr>
              <w:t>.</w:t>
            </w:r>
            <w:r w:rsidR="007A2303" w:rsidRPr="00674991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364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00D8CCB" w14:textId="7C2E34B8" w:rsidR="006C4635" w:rsidRPr="00674991" w:rsidRDefault="002A50D2" w:rsidP="002A50D2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 xml:space="preserve">Opis znaczenia </w:t>
            </w:r>
            <w:r w:rsidR="006C4635" w:rsidRPr="00674991">
              <w:rPr>
                <w:rFonts w:ascii="Myriad Pro" w:hAnsi="Myriad Pro" w:cs="Arial"/>
                <w:b/>
              </w:rPr>
              <w:t>kryterium</w:t>
            </w:r>
          </w:p>
          <w:p w14:paraId="62DF3032" w14:textId="77777777" w:rsidR="007D1B99" w:rsidRPr="00674991" w:rsidRDefault="007D1B99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748CFF3" w14:textId="77777777" w:rsidR="007D1B99" w:rsidRPr="00674991" w:rsidRDefault="007D1B99" w:rsidP="005B4E57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946211D" w14:textId="288C9421" w:rsidR="00813326" w:rsidRPr="005E342A" w:rsidRDefault="007D1B99" w:rsidP="005E342A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FC252E" w:rsidRPr="00674991" w14:paraId="4856A277" w14:textId="77777777" w:rsidTr="00153D10">
        <w:tc>
          <w:tcPr>
            <w:tcW w:w="14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A907A" w14:textId="77777777" w:rsidR="00163149" w:rsidRDefault="00FC252E" w:rsidP="00FC252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 xml:space="preserve">Numer kryterium </w:t>
            </w:r>
          </w:p>
          <w:p w14:paraId="32B15FBC" w14:textId="6C237489" w:rsidR="00FC252E" w:rsidRPr="00674991" w:rsidRDefault="005532B2" w:rsidP="00FC252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2</w:t>
            </w:r>
            <w:r w:rsidR="00FC252E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459C9" w14:textId="77777777" w:rsidR="00FC252E" w:rsidRDefault="00FC252E" w:rsidP="00FC252E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59B27DBF" w14:textId="29554D30" w:rsidR="00FC252E" w:rsidRPr="00674991" w:rsidRDefault="00FC252E" w:rsidP="00FC252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Liczba złożonych wniosków o dofinansowanie</w:t>
            </w:r>
          </w:p>
        </w:tc>
        <w:tc>
          <w:tcPr>
            <w:tcW w:w="6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EE3C2" w14:textId="77777777" w:rsidR="00FC252E" w:rsidRDefault="00FC252E" w:rsidP="00FC252E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>
              <w:rPr>
                <w:rFonts w:ascii="Myriad Pro" w:eastAsia="MyriadPro-Regular" w:hAnsi="Myriad Pro" w:cs="Arial"/>
                <w:b/>
              </w:rPr>
              <w:t>Definicja kryterium:</w:t>
            </w:r>
          </w:p>
          <w:p w14:paraId="46F46198" w14:textId="3B9C19F7" w:rsidR="00FC252E" w:rsidRDefault="00FC252E" w:rsidP="00FC252E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Wnioskodawca składa nie więcej niż 1 wniosek o dofinansowanie projektu – niezależnie czy działa jako Wnioskodawca czy jako Partner projektu. </w:t>
            </w:r>
            <w:r w:rsidRPr="00FC252E">
              <w:rPr>
                <w:rFonts w:ascii="Myriad Pro" w:eastAsia="MyriadPro-Regular" w:hAnsi="Myriad Pro" w:cs="Arial"/>
              </w:rPr>
              <w:t>Możliwe jest złożenie przez organ prowadzący jednego wniosku dla kilku placówek.</w:t>
            </w:r>
            <w:r>
              <w:rPr>
                <w:rFonts w:ascii="Myriad Pro" w:eastAsia="MyriadPro-Regular" w:hAnsi="Myriad Pro" w:cs="Arial"/>
              </w:rPr>
              <w:t xml:space="preserve"> W przypadku zidentyfikowania projektów, gdzie ten sam podmiot występuje więcej niż 1 raz jako Wnioskodawca lub jako Partner - wszystkie projekty w ramach </w:t>
            </w:r>
            <w:r>
              <w:rPr>
                <w:rFonts w:ascii="Myriad Pro" w:eastAsia="MyriadPro-Regular" w:hAnsi="Myriad Pro" w:cs="Arial"/>
              </w:rPr>
              <w:lastRenderedPageBreak/>
              <w:t xml:space="preserve">przedmiotowego naboru zakładające udział tego podmiotu zostają odrzucone. </w:t>
            </w:r>
          </w:p>
          <w:p w14:paraId="2850CF13" w14:textId="48BDEAB2" w:rsidR="00FC252E" w:rsidRDefault="00FC252E" w:rsidP="00FC252E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>
              <w:rPr>
                <w:rFonts w:ascii="Myriad Pro" w:eastAsia="MyriadPro-Regular" w:hAnsi="Myriad Pro" w:cs="Arial"/>
                <w:b/>
              </w:rPr>
              <w:t>Zasady oceny:</w:t>
            </w:r>
          </w:p>
          <w:p w14:paraId="2F8EE90C" w14:textId="3D810295" w:rsidR="00FC252E" w:rsidRPr="00674991" w:rsidRDefault="00FC252E" w:rsidP="00153D1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eastAsia="MyriadPro-Regular" w:hAnsi="Myriad Pro" w:cs="Arial"/>
              </w:rPr>
              <w:t>Kryterium  zostanie zweryfikowane na podstawie treści wniosku o dofinansowanie projektu oraz rejestru wniosków złożonych w ramach naboru.</w:t>
            </w:r>
          </w:p>
        </w:tc>
        <w:tc>
          <w:tcPr>
            <w:tcW w:w="36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23F86" w14:textId="77777777" w:rsidR="00FC252E" w:rsidRDefault="00FC252E" w:rsidP="00FC252E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73FBA156" w14:textId="4521C309" w:rsidR="00FC252E" w:rsidRDefault="00FC252E" w:rsidP="00FC252E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457DCCDA" w14:textId="77777777" w:rsidR="004D346A" w:rsidRDefault="004D346A" w:rsidP="004D346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niespełniające kryterium są odrzucane.</w:t>
            </w:r>
          </w:p>
          <w:p w14:paraId="3B440670" w14:textId="77777777" w:rsidR="004D346A" w:rsidRDefault="004D346A" w:rsidP="00FC252E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17696026" w14:textId="77777777" w:rsidR="00FC252E" w:rsidRDefault="00FC252E" w:rsidP="00FC252E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Ocena spełniania kryterium polega na przypisaniu wartości logicznych „tak”, „nie”. </w:t>
            </w:r>
          </w:p>
          <w:p w14:paraId="188F30FA" w14:textId="77777777" w:rsidR="00FC252E" w:rsidRPr="00674991" w:rsidRDefault="00FC252E" w:rsidP="004D346A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</w:p>
        </w:tc>
      </w:tr>
      <w:tr w:rsidR="00777B33" w:rsidRPr="00674991" w14:paraId="0D82E719" w14:textId="77777777" w:rsidTr="00ED5BD0">
        <w:tc>
          <w:tcPr>
            <w:tcW w:w="1486" w:type="dxa"/>
            <w:shd w:val="clear" w:color="auto" w:fill="FFFFFF" w:themeFill="background1"/>
          </w:tcPr>
          <w:p w14:paraId="2337365A" w14:textId="68D6519F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82CD285" w14:textId="130020BE" w:rsidR="00777B33" w:rsidRPr="00674991" w:rsidRDefault="005532B2" w:rsidP="00777B3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  <w:r w:rsidR="00777B33" w:rsidRPr="0067499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0A94F829" w14:textId="64E77485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Nazwa kryterium</w:t>
            </w:r>
            <w:r w:rsidRPr="00674991">
              <w:rPr>
                <w:rFonts w:ascii="Myriad Pro" w:hAnsi="Myriad Pro" w:cs="Arial"/>
              </w:rPr>
              <w:t xml:space="preserve">  </w:t>
            </w:r>
          </w:p>
          <w:p w14:paraId="1000E715" w14:textId="77777777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4991">
              <w:rPr>
                <w:rFonts w:ascii="Myriad Pro" w:eastAsia="MyriadPro-Regular" w:hAnsi="Myriad Pro" w:cs="Arial"/>
              </w:rPr>
              <w:t xml:space="preserve">Zgodność z grupą docelową </w:t>
            </w:r>
          </w:p>
        </w:tc>
        <w:tc>
          <w:tcPr>
            <w:tcW w:w="6536" w:type="dxa"/>
            <w:shd w:val="clear" w:color="auto" w:fill="FFFFFF" w:themeFill="background1"/>
          </w:tcPr>
          <w:p w14:paraId="0DADCE39" w14:textId="1E6E1059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Definicja kryterium</w:t>
            </w:r>
          </w:p>
          <w:p w14:paraId="6B4F6573" w14:textId="5FF3E08A" w:rsidR="005E342A" w:rsidRPr="005E342A" w:rsidRDefault="00BC7124" w:rsidP="005E342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spacing w:after="0" w:line="360" w:lineRule="auto"/>
              <w:ind w:left="301" w:hanging="284"/>
              <w:rPr>
                <w:rFonts w:ascii="Myriad Pro" w:eastAsia="MyriadPro-Regular" w:hAnsi="Myriad Pro" w:cs="Arial"/>
              </w:rPr>
            </w:pPr>
            <w:r w:rsidRPr="005E342A">
              <w:rPr>
                <w:rFonts w:ascii="Myriad Pro" w:eastAsia="MyriadPro-Regular" w:hAnsi="Myriad Pro" w:cs="Arial"/>
              </w:rPr>
              <w:t xml:space="preserve">Grupę docelową stanowią: </w:t>
            </w:r>
            <w:bookmarkStart w:id="2" w:name="_Hlk198715207"/>
          </w:p>
          <w:p w14:paraId="6391CDAA" w14:textId="0F3AE48C" w:rsidR="00E14943" w:rsidRPr="005E342A" w:rsidRDefault="00E14943" w:rsidP="005E342A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spacing w:after="0" w:line="360" w:lineRule="auto"/>
              <w:ind w:left="726" w:hanging="425"/>
              <w:rPr>
                <w:rFonts w:ascii="Myriad Pro" w:eastAsia="MyriadPro-Regular" w:hAnsi="Myriad Pro" w:cs="Arial"/>
              </w:rPr>
            </w:pPr>
            <w:r w:rsidRPr="005E342A">
              <w:rPr>
                <w:rFonts w:ascii="Myriad Pro" w:eastAsia="MyriadPro-Regular" w:hAnsi="Myriad Pro" w:cs="Arial"/>
              </w:rPr>
              <w:t>nauczyciel</w:t>
            </w:r>
            <w:r w:rsidR="00EE4A0B" w:rsidRPr="005E342A">
              <w:rPr>
                <w:rFonts w:ascii="Myriad Pro" w:eastAsia="MyriadPro-Regular" w:hAnsi="Myriad Pro" w:cs="Arial"/>
              </w:rPr>
              <w:t>i</w:t>
            </w:r>
            <w:r w:rsidRPr="005E342A">
              <w:rPr>
                <w:rFonts w:ascii="Myriad Pro" w:eastAsia="MyriadPro-Regular" w:hAnsi="Myriad Pro" w:cs="Arial"/>
              </w:rPr>
              <w:t xml:space="preserve"> przedmiotów ogólnokształcących</w:t>
            </w:r>
            <w:r w:rsidR="005E342A">
              <w:rPr>
                <w:rFonts w:ascii="Myriad Pro" w:eastAsia="MyriadPro-Regular" w:hAnsi="Myriad Pro" w:cs="Arial"/>
              </w:rPr>
              <w:t>,</w:t>
            </w:r>
            <w:r w:rsidRPr="005E342A">
              <w:rPr>
                <w:rFonts w:ascii="Myriad Pro" w:eastAsia="MyriadPro-Regular" w:hAnsi="Myriad Pro" w:cs="Arial"/>
              </w:rPr>
              <w:t xml:space="preserve"> </w:t>
            </w:r>
          </w:p>
          <w:p w14:paraId="5F9D1642" w14:textId="18E3F71B" w:rsidR="00E14943" w:rsidRPr="00674991" w:rsidRDefault="00BC7124" w:rsidP="00E14943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os</w:t>
            </w:r>
            <w:r>
              <w:rPr>
                <w:rFonts w:ascii="Myriad Pro" w:eastAsia="MyriadPro-Regular" w:hAnsi="Myriad Pro" w:cs="Arial"/>
              </w:rPr>
              <w:t>oby</w:t>
            </w:r>
            <w:r w:rsidRPr="00674991">
              <w:rPr>
                <w:rFonts w:ascii="Myriad Pro" w:eastAsia="MyriadPro-Regular" w:hAnsi="Myriad Pro" w:cs="Arial"/>
              </w:rPr>
              <w:t xml:space="preserve"> posiadając</w:t>
            </w:r>
            <w:r>
              <w:rPr>
                <w:rFonts w:ascii="Myriad Pro" w:eastAsia="MyriadPro-Regular" w:hAnsi="Myriad Pro" w:cs="Arial"/>
              </w:rPr>
              <w:t>e</w:t>
            </w:r>
            <w:r w:rsidRPr="00674991">
              <w:rPr>
                <w:rFonts w:ascii="Myriad Pro" w:eastAsia="MyriadPro-Regular" w:hAnsi="Myriad Pro" w:cs="Arial"/>
              </w:rPr>
              <w:t xml:space="preserve"> </w:t>
            </w:r>
            <w:r w:rsidR="00E14943" w:rsidRPr="00674991">
              <w:rPr>
                <w:rFonts w:ascii="Myriad Pro" w:eastAsia="MyriadPro-Regular" w:hAnsi="Myriad Pro" w:cs="Arial"/>
              </w:rPr>
              <w:t>dyplom ukończenia studiów I lub II stopnia lub jednolitych studiów magisterskich</w:t>
            </w:r>
            <w:r w:rsidR="005E342A">
              <w:rPr>
                <w:rFonts w:ascii="Myriad Pro" w:eastAsia="MyriadPro-Regular" w:hAnsi="Myriad Pro" w:cs="Arial"/>
              </w:rPr>
              <w:t>.</w:t>
            </w:r>
            <w:r w:rsidR="00E14943" w:rsidRPr="00674991">
              <w:rPr>
                <w:rFonts w:ascii="Myriad Pro" w:eastAsia="MyriadPro-Regular" w:hAnsi="Myriad Pro" w:cs="Arial"/>
              </w:rPr>
              <w:t xml:space="preserve"> </w:t>
            </w:r>
          </w:p>
          <w:bookmarkEnd w:id="2"/>
          <w:p w14:paraId="15D3BF6D" w14:textId="1E36F4DA" w:rsidR="00BC7124" w:rsidRPr="00674991" w:rsidRDefault="00BC7124" w:rsidP="00BC7124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2. Projekt skierowany jest do osób pracujących </w:t>
            </w:r>
            <w:r w:rsidRPr="004939C9">
              <w:rPr>
                <w:rFonts w:ascii="Myriad Pro" w:eastAsia="MyriadPro-Regular" w:hAnsi="Myriad Pro" w:cs="Arial"/>
              </w:rPr>
              <w:t xml:space="preserve">lub zamieszkujących </w:t>
            </w:r>
            <w:r>
              <w:rPr>
                <w:rFonts w:ascii="Myriad Pro" w:eastAsia="MyriadPro-Regular" w:hAnsi="Myriad Pro" w:cs="Arial"/>
              </w:rPr>
              <w:t>na terenie województwa zachodniopomorskiego</w:t>
            </w:r>
            <w:r w:rsidRPr="004939C9"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</w:rPr>
              <w:t>(</w:t>
            </w:r>
            <w:r w:rsidRPr="004939C9">
              <w:rPr>
                <w:rFonts w:ascii="Myriad Pro" w:eastAsia="MyriadPro-Regular" w:hAnsi="Myriad Pro" w:cs="Arial"/>
              </w:rPr>
              <w:t>w rozumieniu przepisów Kodeksu Cywilnego</w:t>
            </w:r>
            <w:r>
              <w:rPr>
                <w:rFonts w:ascii="Myriad Pro" w:eastAsia="MyriadPro-Regular" w:hAnsi="Myriad Pro" w:cs="Arial"/>
              </w:rPr>
              <w:t>).</w:t>
            </w:r>
          </w:p>
          <w:p w14:paraId="7F46737F" w14:textId="6A2E4978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Zasady oceny</w:t>
            </w:r>
          </w:p>
          <w:p w14:paraId="4CC9D88E" w14:textId="77777777" w:rsidR="00777B33" w:rsidRPr="00674991" w:rsidRDefault="00777B33" w:rsidP="00777B33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 xml:space="preserve">Kryterium zostanie zweryfikowane na podstawie treści wniosku o dofinansowanie projektu. </w:t>
            </w:r>
          </w:p>
        </w:tc>
        <w:tc>
          <w:tcPr>
            <w:tcW w:w="3646" w:type="dxa"/>
            <w:shd w:val="clear" w:color="auto" w:fill="FFFFFF" w:themeFill="background1"/>
          </w:tcPr>
          <w:p w14:paraId="76859E84" w14:textId="0CC56A52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Opis znaczenia kryterium</w:t>
            </w:r>
          </w:p>
          <w:p w14:paraId="7F1F3379" w14:textId="77777777" w:rsidR="00777B33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B069D2B" w14:textId="77777777" w:rsidR="00777B33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5F8A5481" w14:textId="01063534" w:rsidR="00777B33" w:rsidRPr="00674991" w:rsidRDefault="00777B33" w:rsidP="00777B33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58D8BACB" w14:textId="77777777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777B33" w:rsidRPr="00674991" w14:paraId="39D23DEC" w14:textId="77777777" w:rsidTr="00ED5BD0">
        <w:tc>
          <w:tcPr>
            <w:tcW w:w="1486" w:type="dxa"/>
            <w:shd w:val="clear" w:color="auto" w:fill="FFFFFF" w:themeFill="background1"/>
          </w:tcPr>
          <w:p w14:paraId="3AB479A3" w14:textId="06F4C1DD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3" w:name="_Hlk198894692"/>
            <w:r w:rsidRPr="00674991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  <w:r w:rsidRPr="00674991">
              <w:rPr>
                <w:rFonts w:ascii="Myriad Pro" w:hAnsi="Myriad Pro" w:cs="Arial"/>
                <w:b/>
              </w:rPr>
              <w:br/>
            </w:r>
            <w:r w:rsidR="005532B2">
              <w:rPr>
                <w:rFonts w:ascii="Myriad Pro" w:hAnsi="Myriad Pro" w:cs="Arial"/>
              </w:rPr>
              <w:t>4</w:t>
            </w:r>
            <w:r w:rsidRPr="0067499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53943157" w14:textId="06AD31DA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Nazwa kryterium</w:t>
            </w:r>
          </w:p>
          <w:p w14:paraId="38AB3277" w14:textId="5A1D55A5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Formy wsparcia</w:t>
            </w:r>
          </w:p>
        </w:tc>
        <w:tc>
          <w:tcPr>
            <w:tcW w:w="6536" w:type="dxa"/>
            <w:shd w:val="clear" w:color="auto" w:fill="FFFFFF" w:themeFill="background1"/>
          </w:tcPr>
          <w:p w14:paraId="449F91A8" w14:textId="3D5E22C1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Definicja kryterium</w:t>
            </w:r>
          </w:p>
          <w:p w14:paraId="564542E6" w14:textId="2373C8BB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W ramach projektu możliw</w:t>
            </w:r>
            <w:r w:rsidR="004C355E" w:rsidRPr="00674991">
              <w:rPr>
                <w:rFonts w:ascii="Myriad Pro" w:hAnsi="Myriad Pro" w:cs="Arial"/>
              </w:rPr>
              <w:t>a jest realizacja następujących form wsparcia</w:t>
            </w:r>
            <w:r w:rsidRPr="00674991">
              <w:rPr>
                <w:rFonts w:ascii="Myriad Pro" w:hAnsi="Myriad Pro" w:cs="Arial"/>
              </w:rPr>
              <w:t>:</w:t>
            </w:r>
          </w:p>
          <w:p w14:paraId="095F355C" w14:textId="57D8D3D1" w:rsidR="006919FD" w:rsidRDefault="00272E3B" w:rsidP="00153D10">
            <w:pPr>
              <w:pStyle w:val="Akapitzlist"/>
              <w:numPr>
                <w:ilvl w:val="0"/>
                <w:numId w:val="42"/>
              </w:num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 xml:space="preserve">studia podyplomowe umożliwiające zdobycie uprawnień do nauczania przedmiotu ścisłego tj. </w:t>
            </w:r>
            <w:r w:rsidR="006919FD" w:rsidRPr="006919FD">
              <w:rPr>
                <w:rFonts w:ascii="Myriad Pro" w:hAnsi="Myriad Pro" w:cs="Arial"/>
              </w:rPr>
              <w:t>matematyka, informatyka</w:t>
            </w:r>
            <w:r w:rsidR="006919FD">
              <w:rPr>
                <w:rFonts w:ascii="Myriad Pro" w:hAnsi="Myriad Pro" w:cs="Arial"/>
              </w:rPr>
              <w:t xml:space="preserve">, </w:t>
            </w:r>
            <w:r w:rsidR="006919FD" w:rsidRPr="006919FD">
              <w:rPr>
                <w:rFonts w:ascii="Myriad Pro" w:hAnsi="Myriad Pro" w:cs="Arial"/>
              </w:rPr>
              <w:t>fizyka, chemia, biologia, geografia</w:t>
            </w:r>
            <w:r w:rsidR="006919FD">
              <w:rPr>
                <w:rFonts w:ascii="Myriad Pro" w:hAnsi="Myriad Pro" w:cs="Arial"/>
              </w:rPr>
              <w:t xml:space="preserve"> lub</w:t>
            </w:r>
          </w:p>
          <w:p w14:paraId="65BEB86A" w14:textId="5DF07316" w:rsidR="00272E3B" w:rsidRDefault="006919FD" w:rsidP="00153D10">
            <w:pPr>
              <w:pStyle w:val="Akapitzlist"/>
              <w:numPr>
                <w:ilvl w:val="0"/>
                <w:numId w:val="42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studia podyplomowe z </w:t>
            </w:r>
            <w:r w:rsidR="00272E3B" w:rsidRPr="00674991">
              <w:rPr>
                <w:rFonts w:ascii="Myriad Pro" w:hAnsi="Myriad Pro" w:cs="Arial"/>
              </w:rPr>
              <w:t xml:space="preserve">przygotowania pedagogicznego </w:t>
            </w:r>
            <w:r w:rsidR="004B26B2">
              <w:rPr>
                <w:rFonts w:ascii="Myriad Pro" w:hAnsi="Myriad Pro" w:cs="Arial"/>
              </w:rPr>
              <w:t xml:space="preserve">zgodnie z </w:t>
            </w:r>
            <w:r w:rsidR="00497983">
              <w:rPr>
                <w:rFonts w:ascii="Myriad Pro" w:hAnsi="Myriad Pro" w:cs="Arial"/>
              </w:rPr>
              <w:t>prawodawstwem krajowym</w:t>
            </w:r>
            <w:r w:rsidR="004B26B2">
              <w:rPr>
                <w:rFonts w:ascii="Myriad Pro" w:hAnsi="Myriad Pro" w:cs="Arial"/>
              </w:rPr>
              <w:t xml:space="preserve">, w tym </w:t>
            </w:r>
            <w:r w:rsidR="00497983">
              <w:rPr>
                <w:rFonts w:ascii="Myriad Pro" w:hAnsi="Myriad Pro" w:cs="Arial"/>
              </w:rPr>
              <w:t xml:space="preserve">z aktualnym </w:t>
            </w:r>
            <w:r w:rsidR="006F6754" w:rsidRPr="006F6754">
              <w:rPr>
                <w:rFonts w:ascii="Myriad Pro" w:hAnsi="Myriad Pro" w:cs="Arial"/>
              </w:rPr>
              <w:t>standard</w:t>
            </w:r>
            <w:r w:rsidR="004B26B2">
              <w:rPr>
                <w:rFonts w:ascii="Myriad Pro" w:hAnsi="Myriad Pro" w:cs="Arial"/>
              </w:rPr>
              <w:t>em</w:t>
            </w:r>
            <w:r w:rsidR="006F6754" w:rsidRPr="006F6754">
              <w:rPr>
                <w:rFonts w:ascii="Myriad Pro" w:hAnsi="Myriad Pro" w:cs="Arial"/>
              </w:rPr>
              <w:t xml:space="preserve"> kształcenia przygotowującego do wykonywania zawodu nauczyciela</w:t>
            </w:r>
            <w:r w:rsidR="000E5DE9">
              <w:t xml:space="preserve"> </w:t>
            </w:r>
            <w:r w:rsidR="000E5DE9" w:rsidRPr="000E5DE9">
              <w:rPr>
                <w:rFonts w:ascii="Myriad Pro" w:hAnsi="Myriad Pro" w:cs="Arial"/>
              </w:rPr>
              <w:t>przedmiotu ścisłego tj. matematyka, informatyka, fizyka, chemia, biologia, geografia</w:t>
            </w:r>
            <w:r w:rsidR="005E342A">
              <w:rPr>
                <w:rFonts w:ascii="Myriad Pro" w:hAnsi="Myriad Pro" w:cs="Arial"/>
              </w:rPr>
              <w:t>,</w:t>
            </w:r>
          </w:p>
          <w:p w14:paraId="2C8C7498" w14:textId="615E8209" w:rsidR="00102711" w:rsidRPr="00BC32B6" w:rsidRDefault="00102711" w:rsidP="00102711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wsparcie towarzyszące związane ze wskazanymi formami kształcenia (np. zwrot kosztów dojazdu, nocleg, opieka nad dzieckiem/osobą potrzebująca wsparcia w codziennym funkcjonowaniu)</w:t>
            </w:r>
            <w:r w:rsidR="005E342A">
              <w:rPr>
                <w:rFonts w:ascii="Myriad Pro" w:eastAsia="MyriadPro-Regular" w:hAnsi="Myriad Pro" w:cs="Arial"/>
              </w:rPr>
              <w:t>.</w:t>
            </w:r>
          </w:p>
          <w:p w14:paraId="1D0C6989" w14:textId="5F68268B" w:rsidR="00777B33" w:rsidRPr="00674991" w:rsidRDefault="00777B33" w:rsidP="005167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Zasady oceny</w:t>
            </w:r>
          </w:p>
          <w:p w14:paraId="1ABBC750" w14:textId="279C44C0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46" w:type="dxa"/>
            <w:shd w:val="clear" w:color="auto" w:fill="FFFFFF" w:themeFill="background1"/>
          </w:tcPr>
          <w:p w14:paraId="14CE3E0A" w14:textId="399B99EF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Opis znaczenia kryterium</w:t>
            </w:r>
          </w:p>
          <w:p w14:paraId="472EB19E" w14:textId="77777777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560C5C6" w14:textId="77777777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Projekty niespełniające kryterium są odrzucane.</w:t>
            </w:r>
          </w:p>
          <w:p w14:paraId="30DA17DD" w14:textId="4C9032CB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bookmarkEnd w:id="3"/>
      <w:tr w:rsidR="00777B33" w:rsidRPr="00674991" w14:paraId="30F1DBAC" w14:textId="77777777" w:rsidTr="00ED5BD0">
        <w:tc>
          <w:tcPr>
            <w:tcW w:w="1486" w:type="dxa"/>
            <w:shd w:val="clear" w:color="auto" w:fill="FFFFFF" w:themeFill="background1"/>
          </w:tcPr>
          <w:p w14:paraId="71E86C64" w14:textId="481BBEA2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C932F03" w14:textId="1893520B" w:rsidR="00777B33" w:rsidRPr="00674991" w:rsidRDefault="005532B2" w:rsidP="00777B3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="00777B33" w:rsidRPr="0067499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357F7B81" w14:textId="74840D35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Nazwa kryterium</w:t>
            </w:r>
          </w:p>
          <w:p w14:paraId="76B1CF9D" w14:textId="70013268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Koszty pośrednie i bezpośrednie</w:t>
            </w:r>
          </w:p>
        </w:tc>
        <w:tc>
          <w:tcPr>
            <w:tcW w:w="6536" w:type="dxa"/>
            <w:shd w:val="clear" w:color="auto" w:fill="FFFFFF" w:themeFill="background1"/>
          </w:tcPr>
          <w:p w14:paraId="1E76AC61" w14:textId="08FB9960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Definicja kryterium</w:t>
            </w:r>
            <w:r w:rsidRPr="00674991">
              <w:rPr>
                <w:rFonts w:ascii="Myriad Pro" w:hAnsi="Myriad Pro" w:cs="Arial"/>
              </w:rPr>
              <w:t xml:space="preserve"> </w:t>
            </w:r>
          </w:p>
          <w:p w14:paraId="49BFBFE8" w14:textId="72B1EE4B" w:rsidR="00777B33" w:rsidRPr="00674991" w:rsidRDefault="00777B33" w:rsidP="00777B33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Projekt obligatoryjnie zakłada koszty pośrednie rozliczane z wykorzystaniem stawek ryczałtowych zgodnie z aktualną na dzień ogłoszenia naboru wersją „Wytycznych dotyczących kwalifikowalności wydatków na lata 2021-2027”, a koszty bezpośrednie projektu obligatoryjnie rozliczane są na podstawie rzeczywiście ponoszonych wydatków.</w:t>
            </w:r>
          </w:p>
          <w:p w14:paraId="06AC6511" w14:textId="3737B9BD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Zasady oceny</w:t>
            </w:r>
          </w:p>
          <w:p w14:paraId="1EADE2A4" w14:textId="77777777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Kryterium zostanie zweryfikowane na podstawie treści wniosku o dofinansowanie projektu.</w:t>
            </w:r>
          </w:p>
        </w:tc>
        <w:tc>
          <w:tcPr>
            <w:tcW w:w="3646" w:type="dxa"/>
            <w:shd w:val="clear" w:color="auto" w:fill="FFFFFF" w:themeFill="background1"/>
          </w:tcPr>
          <w:p w14:paraId="0FDC8087" w14:textId="6FDD5489" w:rsidR="00777B33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193B7172" w14:textId="77777777" w:rsidR="00777B33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87BD0F3" w14:textId="77777777" w:rsidR="00777B33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610BA609" w14:textId="77777777" w:rsidR="00777B33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16ED841C" w14:textId="77777777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777B33" w:rsidRPr="00674991" w14:paraId="7503D276" w14:textId="77777777" w:rsidTr="00ED5BD0">
        <w:tc>
          <w:tcPr>
            <w:tcW w:w="1486" w:type="dxa"/>
            <w:shd w:val="clear" w:color="auto" w:fill="FFFFFF" w:themeFill="background1"/>
          </w:tcPr>
          <w:p w14:paraId="37AA4BD8" w14:textId="105A35A8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bookmarkStart w:id="4" w:name="_Hlk140572953"/>
            <w:r w:rsidRPr="00674991">
              <w:rPr>
                <w:rFonts w:ascii="Myriad Pro" w:hAnsi="Myriad Pro" w:cs="Arial"/>
                <w:b/>
              </w:rPr>
              <w:t>Numer kryterium</w:t>
            </w:r>
          </w:p>
          <w:p w14:paraId="1B2C7C7B" w14:textId="66BF3EBE" w:rsidR="00777B33" w:rsidRPr="00674991" w:rsidRDefault="005532B2" w:rsidP="00777B3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  <w:r w:rsidR="00777B33" w:rsidRPr="0067499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14B03A73" w14:textId="548C0B5D" w:rsidR="00777B33" w:rsidRPr="00674991" w:rsidRDefault="00777B33" w:rsidP="00777B3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47BF175B" w14:textId="77777777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Wkład własny</w:t>
            </w:r>
          </w:p>
        </w:tc>
        <w:tc>
          <w:tcPr>
            <w:tcW w:w="6536" w:type="dxa"/>
            <w:shd w:val="clear" w:color="auto" w:fill="FFFFFF" w:themeFill="background1"/>
          </w:tcPr>
          <w:p w14:paraId="08EFE623" w14:textId="1B9CCFE5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Definicja kryterium</w:t>
            </w:r>
            <w:r w:rsidRPr="00674991">
              <w:rPr>
                <w:rFonts w:ascii="Myriad Pro" w:hAnsi="Myriad Pro" w:cs="Arial"/>
              </w:rPr>
              <w:t xml:space="preserve"> </w:t>
            </w:r>
          </w:p>
          <w:p w14:paraId="765C8BA7" w14:textId="24DD899C" w:rsidR="00777B33" w:rsidRPr="00674991" w:rsidRDefault="00777B33" w:rsidP="00777B33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 xml:space="preserve">Wnioskodawca wniesie wkład własny w wysokości nie mniejszej niż </w:t>
            </w:r>
            <w:r w:rsidR="004C355E" w:rsidRPr="00674991">
              <w:rPr>
                <w:rFonts w:ascii="Myriad Pro" w:eastAsia="MyriadPro-Regular" w:hAnsi="Myriad Pro" w:cs="Arial"/>
              </w:rPr>
              <w:t>10</w:t>
            </w:r>
            <w:r w:rsidRPr="00674991">
              <w:rPr>
                <w:rFonts w:ascii="Myriad Pro" w:eastAsia="MyriadPro-Regular" w:hAnsi="Myriad Pro" w:cs="Arial"/>
              </w:rPr>
              <w:t>% wydatków kwalifikowalnych.</w:t>
            </w:r>
          </w:p>
          <w:p w14:paraId="10BDA9B2" w14:textId="69E04740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Zasady oceny</w:t>
            </w:r>
          </w:p>
          <w:p w14:paraId="5723D373" w14:textId="77777777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Kryterium zostanie zweryfikowane na podstawie treści wniosku o dofinansowanie projektu.</w:t>
            </w:r>
          </w:p>
        </w:tc>
        <w:tc>
          <w:tcPr>
            <w:tcW w:w="3646" w:type="dxa"/>
            <w:shd w:val="clear" w:color="auto" w:fill="FFFFFF" w:themeFill="background1"/>
          </w:tcPr>
          <w:p w14:paraId="1473CF0D" w14:textId="5C1A51E4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Opis znaczenia kryterium</w:t>
            </w:r>
          </w:p>
          <w:p w14:paraId="39DAEB42" w14:textId="77777777" w:rsidR="00777B33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E800C09" w14:textId="77777777" w:rsidR="00777B33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15A6C91" w14:textId="5FDAB108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bookmarkEnd w:id="4"/>
      <w:tr w:rsidR="00777B33" w:rsidRPr="00674991" w14:paraId="2E0862F4" w14:textId="77777777" w:rsidTr="00ED5BD0">
        <w:tc>
          <w:tcPr>
            <w:tcW w:w="1486" w:type="dxa"/>
            <w:shd w:val="clear" w:color="auto" w:fill="FFFFFF" w:themeFill="background1"/>
          </w:tcPr>
          <w:p w14:paraId="2EADE644" w14:textId="70A81629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606779AC" w14:textId="59F82DCC" w:rsidR="00777B33" w:rsidRPr="00674991" w:rsidRDefault="005532B2" w:rsidP="00777B3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  <w:r w:rsidR="00777B33" w:rsidRPr="0067499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7CB39372" w14:textId="60A68838" w:rsidR="00777B33" w:rsidRPr="00674991" w:rsidRDefault="00777B33" w:rsidP="00777B3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102C8610" w14:textId="77777777" w:rsidR="00777B33" w:rsidRPr="00674991" w:rsidRDefault="00777B33" w:rsidP="00777B3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536" w:type="dxa"/>
            <w:shd w:val="clear" w:color="auto" w:fill="FFFFFF" w:themeFill="background1"/>
          </w:tcPr>
          <w:p w14:paraId="45732049" w14:textId="77777777" w:rsidR="00570D87" w:rsidRDefault="00777B33" w:rsidP="00570D87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Definicja kryterium</w:t>
            </w:r>
            <w:r w:rsidRPr="00674991">
              <w:rPr>
                <w:rFonts w:ascii="Myriad Pro" w:hAnsi="Myriad Pro" w:cs="Arial"/>
              </w:rPr>
              <w:t xml:space="preserve"> </w:t>
            </w:r>
            <w:bookmarkStart w:id="5" w:name="_Hlk182477713"/>
          </w:p>
          <w:p w14:paraId="37500906" w14:textId="121AE870" w:rsidR="00777B33" w:rsidRPr="00570D87" w:rsidRDefault="00777B33" w:rsidP="00570D87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Realizacja projektu rozpocznie się nie wcześniej niż w dniu złożenia wniosku o dofinansowanie</w:t>
            </w:r>
            <w:r w:rsidR="00B724CD">
              <w:rPr>
                <w:rFonts w:ascii="Myriad Pro" w:eastAsia="MyriadPro-Regular" w:hAnsi="Myriad Pro" w:cs="Arial"/>
              </w:rPr>
              <w:t xml:space="preserve"> </w:t>
            </w:r>
            <w:r w:rsidR="00AF0A39">
              <w:rPr>
                <w:rFonts w:ascii="Myriad Pro" w:eastAsia="MyriadPro-Regular" w:hAnsi="Myriad Pro" w:cs="Arial"/>
              </w:rPr>
              <w:t xml:space="preserve">i trwa </w:t>
            </w:r>
            <w:r w:rsidRPr="00674991">
              <w:rPr>
                <w:rFonts w:ascii="Myriad Pro" w:eastAsia="MyriadPro-Regular" w:hAnsi="Myriad Pro" w:cs="Arial"/>
              </w:rPr>
              <w:t xml:space="preserve"> nie dłużej niż </w:t>
            </w:r>
            <w:bookmarkEnd w:id="5"/>
            <w:r w:rsidR="004C355E" w:rsidRPr="00674991">
              <w:rPr>
                <w:rFonts w:ascii="Myriad Pro" w:eastAsia="MyriadPro-Regular" w:hAnsi="Myriad Pro" w:cs="Arial"/>
              </w:rPr>
              <w:t xml:space="preserve">do 31 grudnia 2028 r. </w:t>
            </w:r>
          </w:p>
          <w:p w14:paraId="33FFEE63" w14:textId="6A8098B2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Zasady oceny</w:t>
            </w:r>
          </w:p>
          <w:p w14:paraId="7C6920DB" w14:textId="77777777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46" w:type="dxa"/>
            <w:shd w:val="clear" w:color="auto" w:fill="FFFFFF" w:themeFill="background1"/>
          </w:tcPr>
          <w:p w14:paraId="681E6A0B" w14:textId="626ECE89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Opis znaczenia kryterium</w:t>
            </w:r>
          </w:p>
          <w:p w14:paraId="71D704D4" w14:textId="77777777" w:rsidR="00777B33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0E13B3D" w14:textId="77777777" w:rsidR="00777B33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BAA87AD" w14:textId="77777777" w:rsidR="00777B33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Ocena spełniania kryterium polega na przypisaniu wartości logicznych „tak”, nie”.</w:t>
            </w:r>
          </w:p>
          <w:p w14:paraId="1823BCA2" w14:textId="6C7BFB4A" w:rsidR="00570D87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 xml:space="preserve">W szczególnie uzasadnionych przypadkach na etapie realizacji projektu, za zgodą Instytucji Pośredniczącej FEPZ, dopuszcza się możliwość odstąpienia od kryterium w zakresie terminów określonych w ramach danego kryterium.  </w:t>
            </w:r>
          </w:p>
        </w:tc>
      </w:tr>
      <w:tr w:rsidR="00777B33" w:rsidRPr="00674991" w14:paraId="5F48CA7E" w14:textId="77777777" w:rsidTr="00ED5BD0">
        <w:tc>
          <w:tcPr>
            <w:tcW w:w="1486" w:type="dxa"/>
            <w:shd w:val="clear" w:color="auto" w:fill="FFFFFF" w:themeFill="background1"/>
          </w:tcPr>
          <w:p w14:paraId="3F00CCED" w14:textId="61719AE4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Numer kryterium</w:t>
            </w:r>
          </w:p>
          <w:p w14:paraId="1CC26389" w14:textId="010367F9" w:rsidR="00777B33" w:rsidRPr="00674991" w:rsidRDefault="005532B2" w:rsidP="00777B3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  <w:r w:rsidR="00777B33" w:rsidRPr="00674991">
              <w:rPr>
                <w:rFonts w:ascii="Myriad Pro" w:hAnsi="Myriad Pro" w:cs="Arial"/>
              </w:rPr>
              <w:t>.</w:t>
            </w:r>
          </w:p>
        </w:tc>
        <w:tc>
          <w:tcPr>
            <w:tcW w:w="2502" w:type="dxa"/>
            <w:shd w:val="clear" w:color="auto" w:fill="FFFFFF" w:themeFill="background1"/>
          </w:tcPr>
          <w:p w14:paraId="5C5ECD00" w14:textId="1949C784" w:rsidR="00777B33" w:rsidRPr="00674991" w:rsidRDefault="00777B33" w:rsidP="00777B3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  <w:b/>
              </w:rPr>
              <w:t>Nazwa kryterium</w:t>
            </w:r>
            <w:r w:rsidRPr="00674991">
              <w:rPr>
                <w:rFonts w:ascii="Myriad Pro" w:eastAsia="MyriadPro-Regular" w:hAnsi="Myriad Pro" w:cs="Arial"/>
              </w:rPr>
              <w:t xml:space="preserve"> </w:t>
            </w:r>
          </w:p>
          <w:p w14:paraId="3BEB70A9" w14:textId="77777777" w:rsidR="00777B33" w:rsidRPr="00674991" w:rsidRDefault="00777B33" w:rsidP="00777B3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Negocjacje</w:t>
            </w:r>
          </w:p>
        </w:tc>
        <w:tc>
          <w:tcPr>
            <w:tcW w:w="6536" w:type="dxa"/>
            <w:shd w:val="clear" w:color="auto" w:fill="FFFFFF" w:themeFill="background1"/>
          </w:tcPr>
          <w:p w14:paraId="524DE04E" w14:textId="3E77C5FB" w:rsidR="00777B33" w:rsidRPr="00674991" w:rsidRDefault="00777B33" w:rsidP="00777B33">
            <w:pPr>
              <w:tabs>
                <w:tab w:val="left" w:pos="2340"/>
              </w:tabs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Definicja kryterium</w:t>
            </w:r>
            <w:r w:rsidRPr="00674991">
              <w:rPr>
                <w:rFonts w:ascii="Myriad Pro" w:hAnsi="Myriad Pro" w:cs="Arial"/>
              </w:rPr>
              <w:t xml:space="preserve"> </w:t>
            </w:r>
            <w:r w:rsidRPr="00674991">
              <w:rPr>
                <w:rFonts w:ascii="Myriad Pro" w:hAnsi="Myriad Pro" w:cs="Arial"/>
              </w:rPr>
              <w:tab/>
            </w:r>
          </w:p>
          <w:p w14:paraId="56578280" w14:textId="6B644017" w:rsidR="00777B33" w:rsidRPr="00674991" w:rsidRDefault="00777B33" w:rsidP="00777B3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 xml:space="preserve">Etap negocjacji zakończył się wynikiem pozytywnym, tj. zostały udzielone żądane informacje i wyjaśnienia lub spełnione zostały </w:t>
            </w:r>
            <w:r w:rsidRPr="00674991">
              <w:rPr>
                <w:rFonts w:ascii="Myriad Pro" w:eastAsia="MyriadPro-Regular" w:hAnsi="Myriad Pro" w:cs="Arial"/>
              </w:rPr>
              <w:lastRenderedPageBreak/>
              <w:t>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76364615" w14:textId="77777777" w:rsidR="00777B33" w:rsidRPr="00674991" w:rsidRDefault="00777B33" w:rsidP="00777B3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1B2B8ED0" w14:textId="77777777" w:rsidR="00777B33" w:rsidRPr="00674991" w:rsidRDefault="00777B33" w:rsidP="00777B33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Czy negocjacje podjęto w wyznaczonym przez instytucję terminie?</w:t>
            </w:r>
          </w:p>
          <w:p w14:paraId="71128CB7" w14:textId="77777777" w:rsidR="00777B33" w:rsidRPr="00674991" w:rsidRDefault="00777B33" w:rsidP="00777B33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6FAD296F" w14:textId="77777777" w:rsidR="00777B33" w:rsidRPr="00674991" w:rsidRDefault="00777B33" w:rsidP="00777B33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Czy KOP uzyskał od wnioskodawcy informacje i wyjaśnienia dotyczące określonych zapisów we wniosku, wskazanych przez oceniających w kartach oceny projektu lub przewodniczącego KOP?</w:t>
            </w:r>
          </w:p>
          <w:p w14:paraId="611B8953" w14:textId="77777777" w:rsidR="00777B33" w:rsidRPr="00674991" w:rsidRDefault="00777B33" w:rsidP="00777B33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 xml:space="preserve">Czy do wniosku zostały wprowadzone inne zmiany niż wynikające z kart oceny projektu lub uwag </w:t>
            </w:r>
            <w:r w:rsidRPr="00674991">
              <w:rPr>
                <w:rFonts w:ascii="Myriad Pro" w:eastAsia="MyriadPro-Regular" w:hAnsi="Myriad Pro" w:cs="Arial"/>
              </w:rPr>
              <w:lastRenderedPageBreak/>
              <w:t>przewodniczącego KOP lub  ustaleń wynikających z procesu negocjacji?</w:t>
            </w:r>
          </w:p>
          <w:p w14:paraId="787014AF" w14:textId="77777777" w:rsidR="00777B33" w:rsidRPr="00674991" w:rsidRDefault="00777B33" w:rsidP="00777B33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Czy wniosek nadal spełnia wszystkie obligatoryjne kryteria?</w:t>
            </w:r>
          </w:p>
          <w:p w14:paraId="7ED66E1D" w14:textId="77777777" w:rsidR="00777B33" w:rsidRPr="00674991" w:rsidRDefault="00777B33" w:rsidP="00777B3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034B4826" w14:textId="77777777" w:rsidR="00777B33" w:rsidRPr="00674991" w:rsidRDefault="00777B33" w:rsidP="00777B3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0CE861C4" w14:textId="13F2FC69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Zasady oceny</w:t>
            </w:r>
          </w:p>
          <w:p w14:paraId="49FB5C6B" w14:textId="4432A754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Kryterium zostanie zweryfikowane na podstawie treści wniosku o dofinansowanie projektu lub udzielonych informacji i wyjaśnień przez Wnioskodawcę, złożonych w wyniku skierowania projektu do negocjacji.</w:t>
            </w:r>
          </w:p>
        </w:tc>
        <w:tc>
          <w:tcPr>
            <w:tcW w:w="3646" w:type="dxa"/>
            <w:shd w:val="clear" w:color="auto" w:fill="FFFFFF" w:themeFill="background1"/>
          </w:tcPr>
          <w:p w14:paraId="4B1541E6" w14:textId="6BCA13E5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98DE3E8" w14:textId="77777777" w:rsidR="00777B33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71E627C" w14:textId="77777777" w:rsidR="00777B33" w:rsidRPr="00674991" w:rsidRDefault="00777B33" w:rsidP="00777B3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lastRenderedPageBreak/>
              <w:t>Projekty niespełniające kryterium są odrzucane.</w:t>
            </w:r>
          </w:p>
          <w:p w14:paraId="53B4EF2F" w14:textId="00E06BA5" w:rsidR="00777B33" w:rsidRPr="00674991" w:rsidRDefault="00777B33" w:rsidP="00777B33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Ocena spełniania kryterium polega na przypisaniu wartości logicznych „tak”, nie”</w:t>
            </w:r>
            <w:r w:rsidR="000F54C9">
              <w:rPr>
                <w:rFonts w:ascii="Myriad Pro" w:eastAsia="MyriadPro-Regular" w:hAnsi="Myriad Pro" w:cs="Arial"/>
              </w:rPr>
              <w:t>, „nie dotyczy”</w:t>
            </w:r>
            <w:r w:rsidRPr="00674991">
              <w:rPr>
                <w:rFonts w:ascii="Myriad Pro" w:eastAsia="MyriadPro-Regular" w:hAnsi="Myriad Pro" w:cs="Arial"/>
              </w:rPr>
              <w:t>.</w:t>
            </w:r>
          </w:p>
        </w:tc>
      </w:tr>
    </w:tbl>
    <w:p w14:paraId="068D3D9C" w14:textId="77777777" w:rsidR="00F80DED" w:rsidRPr="00674991" w:rsidRDefault="00F80DED">
      <w:pPr>
        <w:spacing w:line="360" w:lineRule="auto"/>
        <w:rPr>
          <w:rFonts w:ascii="Myriad Pro" w:hAnsi="Myriad Pro"/>
          <w:b/>
        </w:rPr>
        <w:sectPr w:rsidR="00F80DED" w:rsidRPr="00674991" w:rsidSect="00B51D14"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3814A7B" w14:textId="77777777" w:rsidR="00B23295" w:rsidRPr="00674991" w:rsidRDefault="00B23295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  <w:szCs w:val="22"/>
        </w:rPr>
      </w:pPr>
    </w:p>
    <w:p w14:paraId="42135575" w14:textId="555084E7" w:rsidR="002A431A" w:rsidRPr="00674991" w:rsidRDefault="002A431A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  <w:szCs w:val="22"/>
        </w:rPr>
      </w:pPr>
      <w:bookmarkStart w:id="6" w:name="_Toc207027413"/>
      <w:r w:rsidRPr="00674991">
        <w:rPr>
          <w:rFonts w:ascii="Myriad Pro" w:hAnsi="Myriad Pro"/>
          <w:b/>
          <w:i w:val="0"/>
          <w:color w:val="auto"/>
          <w:sz w:val="22"/>
          <w:szCs w:val="22"/>
        </w:rPr>
        <w:t xml:space="preserve">Tabela </w:t>
      </w:r>
      <w:r w:rsidRPr="00674991">
        <w:rPr>
          <w:rFonts w:ascii="Myriad Pro" w:hAnsi="Myriad Pro"/>
          <w:b/>
          <w:i w:val="0"/>
          <w:color w:val="auto"/>
          <w:sz w:val="22"/>
          <w:szCs w:val="22"/>
        </w:rPr>
        <w:fldChar w:fldCharType="begin"/>
      </w:r>
      <w:r w:rsidRPr="00674991">
        <w:rPr>
          <w:rFonts w:ascii="Myriad Pro" w:hAnsi="Myriad Pro"/>
          <w:b/>
          <w:i w:val="0"/>
          <w:color w:val="auto"/>
          <w:sz w:val="22"/>
          <w:szCs w:val="22"/>
        </w:rPr>
        <w:instrText xml:space="preserve"> SEQ Tabela \* ARABIC </w:instrText>
      </w:r>
      <w:r w:rsidRPr="00674991">
        <w:rPr>
          <w:rFonts w:ascii="Myriad Pro" w:hAnsi="Myriad Pro"/>
          <w:b/>
          <w:i w:val="0"/>
          <w:color w:val="auto"/>
          <w:sz w:val="22"/>
          <w:szCs w:val="22"/>
        </w:rPr>
        <w:fldChar w:fldCharType="separate"/>
      </w:r>
      <w:r w:rsidR="001C7BD3">
        <w:rPr>
          <w:rFonts w:ascii="Myriad Pro" w:hAnsi="Myriad Pro"/>
          <w:b/>
          <w:i w:val="0"/>
          <w:noProof/>
          <w:color w:val="auto"/>
          <w:sz w:val="22"/>
          <w:szCs w:val="22"/>
        </w:rPr>
        <w:t>2</w:t>
      </w:r>
      <w:r w:rsidRPr="00674991">
        <w:rPr>
          <w:rFonts w:ascii="Myriad Pro" w:hAnsi="Myriad Pro"/>
          <w:b/>
          <w:i w:val="0"/>
          <w:color w:val="auto"/>
          <w:sz w:val="22"/>
          <w:szCs w:val="22"/>
        </w:rPr>
        <w:fldChar w:fldCharType="end"/>
      </w:r>
      <w:r w:rsidRPr="00674991">
        <w:rPr>
          <w:rFonts w:ascii="Myriad Pro" w:hAnsi="Myriad Pro"/>
          <w:b/>
          <w:i w:val="0"/>
          <w:color w:val="auto"/>
          <w:sz w:val="22"/>
          <w:szCs w:val="22"/>
        </w:rPr>
        <w:t xml:space="preserve"> Kryteria specyficzne jakościowe</w:t>
      </w:r>
      <w:bookmarkEnd w:id="6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553"/>
        <w:gridCol w:w="2411"/>
        <w:gridCol w:w="6521"/>
        <w:gridCol w:w="3685"/>
      </w:tblGrid>
      <w:tr w:rsidR="00EC5FE3" w:rsidRPr="00674991" w14:paraId="434A72AB" w14:textId="77777777" w:rsidTr="00954D94">
        <w:trPr>
          <w:tblHeader/>
        </w:trPr>
        <w:tc>
          <w:tcPr>
            <w:tcW w:w="1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AC23E3F" w14:textId="77777777" w:rsidR="00EC5FE3" w:rsidRPr="00674991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bookmarkStart w:id="7" w:name="_Hlk139014431"/>
            <w:r w:rsidRPr="00674991">
              <w:rPr>
                <w:rFonts w:ascii="Myriad Pro" w:hAnsi="Myriad Pro" w:cs="Arial"/>
              </w:rPr>
              <w:t>Kolumna pierwsza</w:t>
            </w:r>
            <w:r w:rsidRPr="00674991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8DAE170" w14:textId="77777777" w:rsidR="00EC5FE3" w:rsidRPr="00674991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Kolumna druga</w:t>
            </w:r>
          </w:p>
          <w:p w14:paraId="5007448D" w14:textId="77777777" w:rsidR="00EC5FE3" w:rsidRPr="00674991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674991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1DDBE46" w14:textId="77777777" w:rsidR="00EC5FE3" w:rsidRPr="00674991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Kolumna trzecia</w:t>
            </w:r>
          </w:p>
          <w:p w14:paraId="72D9503A" w14:textId="77777777" w:rsidR="00EC5FE3" w:rsidRPr="00674991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674991">
              <w:rPr>
                <w:rFonts w:ascii="Myriad Pro" w:hAnsi="Myriad Pro" w:cs="Arial"/>
                <w:b/>
              </w:rPr>
              <w:t>Definicja</w:t>
            </w:r>
            <w:r w:rsidR="003B0E7A" w:rsidRPr="00674991">
              <w:rPr>
                <w:rFonts w:ascii="Myriad Pro" w:hAnsi="Myriad Pro" w:cs="Arial"/>
                <w:b/>
              </w:rPr>
              <w:t xml:space="preserve"> oraz zasady oceny kryterium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E7C83E" w14:textId="77777777" w:rsidR="00EC5FE3" w:rsidRPr="00674991" w:rsidRDefault="00EC5F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Kolumna czwarta</w:t>
            </w:r>
          </w:p>
          <w:p w14:paraId="77F9C012" w14:textId="77777777" w:rsidR="00EC5FE3" w:rsidRPr="00674991" w:rsidRDefault="00EC5F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674991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5937DB" w:rsidRPr="004F47D3" w14:paraId="397B6D08" w14:textId="77777777" w:rsidTr="00153D10">
        <w:tc>
          <w:tcPr>
            <w:tcW w:w="15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A1DD4FA" w14:textId="7DEE846F" w:rsidR="005937DB" w:rsidRPr="00674991" w:rsidRDefault="005937DB" w:rsidP="005937DB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Numer kryterium</w:t>
            </w:r>
          </w:p>
          <w:p w14:paraId="05803FE8" w14:textId="77777777" w:rsidR="005937DB" w:rsidRPr="00674991" w:rsidRDefault="005937DB" w:rsidP="005937DB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</w:rPr>
              <w:t>1.</w:t>
            </w:r>
          </w:p>
        </w:tc>
        <w:tc>
          <w:tcPr>
            <w:tcW w:w="2411" w:type="dxa"/>
          </w:tcPr>
          <w:p w14:paraId="1EC74AE1" w14:textId="77777777" w:rsidR="005937DB" w:rsidRPr="00B72147" w:rsidRDefault="005937DB" w:rsidP="005937DB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B72147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0AFE36DB" w14:textId="1046CBA2" w:rsidR="005937DB" w:rsidRPr="00674991" w:rsidRDefault="005937DB" w:rsidP="005937DB">
            <w:pPr>
              <w:spacing w:before="120" w:line="360" w:lineRule="auto"/>
              <w:rPr>
                <w:rFonts w:ascii="Myriad Pro" w:hAnsi="Myriad Pro" w:cs="Arial"/>
              </w:rPr>
            </w:pPr>
            <w:r w:rsidRPr="00B72147">
              <w:rPr>
                <w:rFonts w:ascii="Myriad Pro" w:eastAsia="MyriadPro-Regular" w:hAnsi="Myriad Pro" w:cs="Arial"/>
              </w:rPr>
              <w:t>Obszar strategicznej interwencji</w:t>
            </w:r>
          </w:p>
        </w:tc>
        <w:tc>
          <w:tcPr>
            <w:tcW w:w="6521" w:type="dxa"/>
          </w:tcPr>
          <w:p w14:paraId="178AAC05" w14:textId="77777777" w:rsidR="005937DB" w:rsidRPr="00B72147" w:rsidRDefault="005937DB" w:rsidP="005937DB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B72147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3DF5F07E" w14:textId="3857B9E8" w:rsidR="005937DB" w:rsidRPr="00605EED" w:rsidRDefault="005937DB" w:rsidP="005937DB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605EED">
              <w:rPr>
                <w:rFonts w:ascii="Myriad Pro" w:eastAsia="MyriadPro-Regular" w:hAnsi="Myriad Pro" w:cs="Arial"/>
              </w:rPr>
              <w:t xml:space="preserve">Projekt </w:t>
            </w:r>
            <w:r w:rsidR="00BC7124">
              <w:rPr>
                <w:rFonts w:ascii="Myriad Pro" w:eastAsia="MyriadPro-Regular" w:hAnsi="Myriad Pro" w:cs="Arial"/>
              </w:rPr>
              <w:t xml:space="preserve">zakłada, że </w:t>
            </w:r>
            <w:r w:rsidR="00A42A22">
              <w:rPr>
                <w:rFonts w:ascii="Myriad Pro" w:eastAsia="MyriadPro-Regular" w:hAnsi="Myriad Pro" w:cs="Arial"/>
              </w:rPr>
              <w:t xml:space="preserve">minimum 20% </w:t>
            </w:r>
            <w:r>
              <w:rPr>
                <w:rFonts w:ascii="Myriad Pro" w:eastAsia="MyriadPro-Regular" w:hAnsi="Myriad Pro" w:cs="Arial"/>
              </w:rPr>
              <w:t>osób</w:t>
            </w:r>
            <w:r w:rsidRPr="00605EED">
              <w:rPr>
                <w:rFonts w:ascii="Myriad Pro" w:eastAsia="MyriadPro-Regular" w:hAnsi="Myriad Pro" w:cs="Arial"/>
              </w:rPr>
              <w:t xml:space="preserve"> </w:t>
            </w:r>
            <w:r w:rsidR="00BC7124">
              <w:rPr>
                <w:rFonts w:ascii="Myriad Pro" w:eastAsia="MyriadPro-Regular" w:hAnsi="Myriad Pro" w:cs="Arial"/>
              </w:rPr>
              <w:t xml:space="preserve">objętych wsparciem stanowią osoby </w:t>
            </w:r>
            <w:r w:rsidR="00163149">
              <w:rPr>
                <w:rFonts w:ascii="Myriad Pro" w:eastAsia="MyriadPro-Regular" w:hAnsi="Myriad Pro" w:cs="Arial"/>
              </w:rPr>
              <w:t>pracujące/zamieszkujące</w:t>
            </w:r>
            <w:r w:rsidR="007F0755">
              <w:rPr>
                <w:rFonts w:ascii="Myriad Pro" w:eastAsia="MyriadPro-Regular" w:hAnsi="Myriad Pro" w:cs="Arial"/>
              </w:rPr>
              <w:t xml:space="preserve">  </w:t>
            </w:r>
            <w:r w:rsidRPr="00605EED">
              <w:rPr>
                <w:rFonts w:ascii="Myriad Pro" w:eastAsia="MyriadPro-Regular" w:hAnsi="Myriad Pro" w:cs="Arial"/>
              </w:rPr>
              <w:t>na terenie:</w:t>
            </w:r>
          </w:p>
          <w:p w14:paraId="1F17DFDA" w14:textId="77777777" w:rsidR="005937DB" w:rsidRPr="00605EED" w:rsidRDefault="005937DB" w:rsidP="005937DB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605EED">
              <w:rPr>
                <w:rFonts w:ascii="Myriad Pro" w:eastAsia="MyriadPro-Regular" w:hAnsi="Myriad Pro" w:cs="Arial"/>
              </w:rPr>
              <w:t xml:space="preserve">gmin zagrożonych trwałą marginalizacją  lub  </w:t>
            </w:r>
          </w:p>
          <w:p w14:paraId="71F36C02" w14:textId="77777777" w:rsidR="005937DB" w:rsidRPr="00605EED" w:rsidRDefault="005937DB" w:rsidP="005937DB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605EED">
              <w:rPr>
                <w:rFonts w:ascii="Myriad Pro" w:eastAsia="MyriadPro-Regular" w:hAnsi="Myriad Pro" w:cs="Arial"/>
              </w:rPr>
              <w:t>miast średnich tracących funkcje społeczno-gospodarcze lub,</w:t>
            </w:r>
          </w:p>
          <w:p w14:paraId="22838350" w14:textId="77777777" w:rsidR="005937DB" w:rsidRPr="00605EED" w:rsidRDefault="005937DB" w:rsidP="005937DB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605EED">
              <w:rPr>
                <w:rFonts w:ascii="Myriad Pro" w:eastAsia="MyriadPro-Regular" w:hAnsi="Myriad Pro" w:cs="Arial"/>
              </w:rPr>
              <w:t>Specjalnej Strefy Włączenia lub,</w:t>
            </w:r>
          </w:p>
          <w:p w14:paraId="2A514DD5" w14:textId="77777777" w:rsidR="005937DB" w:rsidRPr="00605EED" w:rsidRDefault="005937DB" w:rsidP="005937DB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605EED">
              <w:rPr>
                <w:rFonts w:ascii="Myriad Pro" w:eastAsia="MyriadPro-Regular" w:hAnsi="Myriad Pro" w:cs="Arial"/>
              </w:rPr>
              <w:t>obszarów wiejskich.</w:t>
            </w:r>
          </w:p>
          <w:p w14:paraId="5287590A" w14:textId="1883DAC4" w:rsidR="005937DB" w:rsidRPr="00605EED" w:rsidRDefault="005937DB" w:rsidP="005937DB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BC7124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15212A93" w14:textId="156C50BF" w:rsidR="005937DB" w:rsidRPr="00674991" w:rsidRDefault="005937DB" w:rsidP="00BC7124">
            <w:pPr>
              <w:autoSpaceDE w:val="0"/>
              <w:autoSpaceDN w:val="0"/>
              <w:adjustRightInd w:val="0"/>
              <w:spacing w:line="360" w:lineRule="auto"/>
              <w:rPr>
                <w:rFonts w:ascii="Myriad Pro" w:hAnsi="Myriad Pro" w:cs="Arial"/>
              </w:rPr>
            </w:pPr>
            <w:r w:rsidRPr="00605EED">
              <w:rPr>
                <w:rFonts w:ascii="Myriad Pro" w:eastAsia="MyriadPro-Regular" w:hAnsi="Myriad Pro" w:cs="Arial"/>
              </w:rPr>
              <w:t>Kryterium będzie weryfikowane na podstawie treści wniosku o dofinansowanie projektu i na podstawie dostępnych rejestrów</w:t>
            </w:r>
            <w:r w:rsidR="00F658C2">
              <w:rPr>
                <w:rFonts w:ascii="Myriad Pro" w:eastAsia="MyriadPro-Regular" w:hAnsi="Myriad Pro" w:cs="Arial"/>
              </w:rPr>
              <w:t xml:space="preserve"> a także na podstawie delimitacji obszaru Specjalnej Strefy Włączenia </w:t>
            </w:r>
            <w:r w:rsidR="00B97D14" w:rsidRPr="00B97D14">
              <w:rPr>
                <w:rFonts w:ascii="Myriad Pro" w:eastAsia="MyriadPro-Regular" w:hAnsi="Myriad Pro" w:cs="Arial"/>
              </w:rPr>
              <w:t>aktualnej na dzień przyjęcia kryteriów wyboru projektów przez Komitet Monitorujący FEPZ</w:t>
            </w:r>
            <w:r w:rsidR="00B97D14">
              <w:rPr>
                <w:rFonts w:ascii="Myriad Pro" w:eastAsia="MyriadPro-Regular" w:hAnsi="Myriad Pro" w:cs="Arial"/>
              </w:rPr>
              <w:t>.</w:t>
            </w:r>
            <w:r w:rsidR="00B97D14" w:rsidRPr="00B97D14" w:rsidDel="00B97D14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31B2" w14:textId="77777777" w:rsidR="005937DB" w:rsidRPr="00605EED" w:rsidRDefault="005937DB" w:rsidP="005937DB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605EED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67D35F44" w14:textId="77777777" w:rsidR="005937DB" w:rsidRPr="00605EED" w:rsidRDefault="005937DB" w:rsidP="005937DB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605EED">
              <w:rPr>
                <w:rFonts w:ascii="Myriad Pro" w:eastAsia="MyriadPro-Regular" w:hAnsi="Myriad Pro" w:cs="Arial"/>
              </w:rPr>
              <w:t>5 pkt: spełnia kryterium</w:t>
            </w:r>
          </w:p>
          <w:p w14:paraId="32FA993B" w14:textId="77777777" w:rsidR="005937DB" w:rsidRPr="00605EED" w:rsidRDefault="005937DB" w:rsidP="005937DB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605EED">
              <w:rPr>
                <w:rFonts w:ascii="Myriad Pro" w:eastAsia="MyriadPro-Regular" w:hAnsi="Myriad Pro" w:cs="Arial"/>
              </w:rPr>
              <w:t>0 pkt nie spełnia kryterium.</w:t>
            </w:r>
          </w:p>
          <w:p w14:paraId="52D54AFE" w14:textId="77777777" w:rsidR="005937DB" w:rsidRPr="00605EED" w:rsidRDefault="005937DB" w:rsidP="005937DB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605EED">
              <w:rPr>
                <w:rFonts w:ascii="Myriad Pro" w:eastAsia="MyriadPro-Regular" w:hAnsi="Myriad Pro" w:cs="Arial"/>
              </w:rPr>
              <w:t>Spełnienie kryterium nie  jest konieczne do przyznania dofinansowania.</w:t>
            </w:r>
          </w:p>
          <w:p w14:paraId="0CBC93B6" w14:textId="677A5DDD" w:rsidR="005937DB" w:rsidRPr="004F47D3" w:rsidRDefault="005937DB" w:rsidP="005937DB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bookmarkEnd w:id="7"/>
    </w:tbl>
    <w:p w14:paraId="22A55FDC" w14:textId="77777777" w:rsidR="00C8277B" w:rsidRPr="0027237F" w:rsidRDefault="00C8277B" w:rsidP="002A50D2">
      <w:pPr>
        <w:spacing w:line="360" w:lineRule="auto"/>
        <w:rPr>
          <w:rFonts w:ascii="Myriad Pro" w:hAnsi="Myriad Pro"/>
        </w:rPr>
      </w:pPr>
    </w:p>
    <w:p w14:paraId="50BBAE86" w14:textId="77777777" w:rsidR="00C8277B" w:rsidRPr="00787616" w:rsidRDefault="00C8277B" w:rsidP="00C8277B">
      <w:pPr>
        <w:pStyle w:val="Legenda"/>
        <w:keepNext/>
        <w:rPr>
          <w:rFonts w:ascii="Myriad Pro" w:hAnsi="Myriad Pro"/>
          <w:b/>
          <w:i w:val="0"/>
          <w:sz w:val="22"/>
        </w:rPr>
      </w:pPr>
      <w:bookmarkStart w:id="8" w:name="_Toc198188340"/>
      <w:bookmarkStart w:id="9" w:name="_Toc207027414"/>
      <w:r w:rsidRPr="00172D20">
        <w:rPr>
          <w:rFonts w:ascii="Myriad Pro" w:hAnsi="Myriad Pro"/>
          <w:b/>
          <w:i w:val="0"/>
          <w:sz w:val="22"/>
        </w:rPr>
        <w:lastRenderedPageBreak/>
        <w:t xml:space="preserve">Tabela </w:t>
      </w:r>
      <w:r w:rsidRPr="00172D20">
        <w:rPr>
          <w:rFonts w:ascii="Myriad Pro" w:hAnsi="Myriad Pro"/>
          <w:b/>
          <w:i w:val="0"/>
          <w:sz w:val="22"/>
        </w:rPr>
        <w:fldChar w:fldCharType="begin"/>
      </w:r>
      <w:r w:rsidRPr="00172D20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172D20">
        <w:rPr>
          <w:rFonts w:ascii="Myriad Pro" w:hAnsi="Myriad Pro"/>
          <w:b/>
          <w:i w:val="0"/>
          <w:sz w:val="22"/>
        </w:rPr>
        <w:fldChar w:fldCharType="separate"/>
      </w:r>
      <w:r w:rsidRPr="00172D20">
        <w:rPr>
          <w:rFonts w:ascii="Myriad Pro" w:hAnsi="Myriad Pro"/>
          <w:b/>
          <w:i w:val="0"/>
          <w:sz w:val="22"/>
        </w:rPr>
        <w:t>3</w:t>
      </w:r>
      <w:r w:rsidRPr="00172D20">
        <w:rPr>
          <w:rFonts w:ascii="Myriad Pro" w:hAnsi="Myriad Pro"/>
          <w:b/>
          <w:i w:val="0"/>
          <w:sz w:val="22"/>
        </w:rPr>
        <w:fldChar w:fldCharType="end"/>
      </w:r>
      <w:r w:rsidRPr="00172D20">
        <w:rPr>
          <w:rFonts w:ascii="Myriad Pro" w:hAnsi="Myriad Pro"/>
          <w:b/>
          <w:i w:val="0"/>
          <w:sz w:val="22"/>
        </w:rPr>
        <w:t xml:space="preserve"> kryterium specyficzne strategiczne</w:t>
      </w:r>
      <w:bookmarkEnd w:id="8"/>
      <w:bookmarkEnd w:id="9"/>
    </w:p>
    <w:tbl>
      <w:tblPr>
        <w:tblStyle w:val="Tabela-Siatka"/>
        <w:tblpPr w:leftFromText="141" w:rightFromText="141" w:vertAnchor="tex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086"/>
        <w:gridCol w:w="6867"/>
        <w:gridCol w:w="3731"/>
      </w:tblGrid>
      <w:tr w:rsidR="00C8277B" w:rsidRPr="007B52EA" w14:paraId="4FE3791C" w14:textId="77777777" w:rsidTr="00B71DA0">
        <w:trPr>
          <w:trHeight w:val="1543"/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232D6F" w14:textId="77777777" w:rsidR="00C8277B" w:rsidRPr="007B52EA" w:rsidRDefault="00C8277B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</w:rPr>
              <w:t>Kolumna pierwsza</w:t>
            </w:r>
            <w:r w:rsidRPr="007B52EA">
              <w:rPr>
                <w:rFonts w:ascii="Myriad Pro" w:hAnsi="Myriad Pro" w:cs="Arial"/>
                <w:b/>
              </w:rPr>
              <w:br/>
            </w:r>
            <w:r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F92E49A" w14:textId="77777777" w:rsidR="00C8277B" w:rsidRPr="007B52EA" w:rsidRDefault="00C8277B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Kolumna druga</w:t>
            </w:r>
          </w:p>
          <w:p w14:paraId="6158A349" w14:textId="77777777" w:rsidR="00C8277B" w:rsidRPr="007B52EA" w:rsidRDefault="00C8277B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7D2254" w14:textId="77777777" w:rsidR="00C8277B" w:rsidRPr="007B52EA" w:rsidRDefault="00C8277B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Kolumna trzecia</w:t>
            </w:r>
          </w:p>
          <w:p w14:paraId="7B9ABF30" w14:textId="77777777" w:rsidR="00C8277B" w:rsidRPr="007B52EA" w:rsidRDefault="00C8277B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AA589FF" w14:textId="77777777" w:rsidR="00C8277B" w:rsidRPr="007B52EA" w:rsidRDefault="00C8277B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Kolumna czwarta</w:t>
            </w:r>
          </w:p>
          <w:p w14:paraId="3BABFBB1" w14:textId="77777777" w:rsidR="00C8277B" w:rsidRPr="007B52EA" w:rsidRDefault="00C8277B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C8277B" w:rsidRPr="007B52EA" w14:paraId="2C1ABAB3" w14:textId="77777777" w:rsidTr="00B71DA0">
        <w:trPr>
          <w:trHeight w:val="699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4AA0FC5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172D20">
              <w:rPr>
                <w:rFonts w:ascii="Myriad Pro" w:hAnsi="Myriad Pro" w:cs="Arial"/>
                <w:b/>
              </w:rPr>
              <w:t>Numer kryterium</w:t>
            </w:r>
            <w:r w:rsidRPr="007B52EA">
              <w:rPr>
                <w:rFonts w:ascii="Myriad Pro" w:hAnsi="Myriad Pro" w:cs="Arial"/>
                <w:b/>
              </w:rPr>
              <w:t xml:space="preserve"> </w:t>
            </w:r>
            <w:r w:rsidRPr="00096137">
              <w:rPr>
                <w:rFonts w:ascii="Myriad Pro" w:hAnsi="Myriad Pro" w:cs="Arial"/>
              </w:rPr>
              <w:t>1.</w:t>
            </w:r>
          </w:p>
        </w:tc>
        <w:tc>
          <w:tcPr>
            <w:tcW w:w="20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B2BE848" w14:textId="77777777" w:rsidR="00C8277B" w:rsidRPr="00172D20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172D20">
              <w:rPr>
                <w:rFonts w:ascii="Myriad Pro" w:hAnsi="Myriad Pro" w:cs="Arial"/>
                <w:b/>
              </w:rPr>
              <w:t>Nazwa kryterium</w:t>
            </w:r>
          </w:p>
          <w:p w14:paraId="0E7B0BB1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Zrównoważony rozwój województwa</w:t>
            </w:r>
          </w:p>
        </w:tc>
        <w:tc>
          <w:tcPr>
            <w:tcW w:w="686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17C50C1" w14:textId="77777777" w:rsidR="00C8277B" w:rsidRPr="00172D20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172D20">
              <w:rPr>
                <w:rFonts w:ascii="Myriad Pro" w:hAnsi="Myriad Pro" w:cs="Arial"/>
                <w:b/>
              </w:rPr>
              <w:t>Definicja kryterium</w:t>
            </w:r>
          </w:p>
          <w:p w14:paraId="3932D295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Ocenie podlega wpływ projektu na realizację Strategii Rozwoju Województwa Zachodniopomorskiego do roku 2030, Planu Zagospodarowania Przestrzennego WZ, polityki edukacyjnej województwa zachodniopomorskiego wdrażanej w ramach Zachodniopomorskiego Modelu Programowania Rozwoju.</w:t>
            </w:r>
          </w:p>
          <w:p w14:paraId="6DC56921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495F105F" w14:textId="77777777" w:rsidR="00C8277B" w:rsidRPr="00172D20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172D20">
              <w:rPr>
                <w:rFonts w:ascii="Myriad Pro" w:hAnsi="Myriad Pro" w:cs="Arial"/>
                <w:b/>
              </w:rPr>
              <w:t>Zasady oceny</w:t>
            </w:r>
          </w:p>
          <w:p w14:paraId="5F03F03D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 xml:space="preserve">Kryterium </w:t>
            </w:r>
            <w:r w:rsidRPr="007B52EA">
              <w:rPr>
                <w:rFonts w:ascii="Myriad Pro" w:hAnsi="Myriad Pro"/>
              </w:rPr>
              <w:t xml:space="preserve"> </w:t>
            </w:r>
            <w:r w:rsidRPr="007B52EA">
              <w:rPr>
                <w:rFonts w:ascii="Myriad Pro" w:hAnsi="Myriad Pro" w:cs="Arial"/>
              </w:rPr>
              <w:t>zostanie zweryfikowane na podstawie treści wniosku o dofinansowanie projektu.</w:t>
            </w:r>
          </w:p>
          <w:p w14:paraId="35244B4C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4C69751B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04BE6621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373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760A0E2" w14:textId="77777777" w:rsidR="00C8277B" w:rsidRPr="00B72147" w:rsidRDefault="00C8277B" w:rsidP="00B71DA0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B72147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7108CDF9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Spełnienie kryterium pozwala na zwiększenie punktacji projektów, których ocena zakończyła się wynikiem pozytywnym.</w:t>
            </w:r>
          </w:p>
          <w:p w14:paraId="79D2BB6B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Kryterium oceniane jest przez panel strategiczny.</w:t>
            </w:r>
          </w:p>
          <w:p w14:paraId="246D02B7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Spełnienie kryterium przez projekt powoduje zwiększenie punktacji projektu o maksymalnie 30  pkt.</w:t>
            </w:r>
          </w:p>
          <w:p w14:paraId="050DF04A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 xml:space="preserve">Kryterium punktowe: </w:t>
            </w:r>
          </w:p>
          <w:p w14:paraId="02C7F724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•</w:t>
            </w:r>
            <w:r w:rsidRPr="007B52EA">
              <w:rPr>
                <w:rFonts w:ascii="Myriad Pro" w:hAnsi="Myriad Pro" w:cs="Arial"/>
              </w:rPr>
              <w:tab/>
              <w:t>30 pkt: spełnia kryterium (wysoki wpływ na realizację Strategii Rozwoju Województwa</w:t>
            </w:r>
          </w:p>
          <w:p w14:paraId="4C60D2A8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 xml:space="preserve">Zachodniopomorskiego do roku 2030, Planu Zagospodarowania Przestrzennego WZ, polityki </w:t>
            </w:r>
            <w:r w:rsidRPr="007B52EA">
              <w:rPr>
                <w:rFonts w:ascii="Myriad Pro" w:hAnsi="Myriad Pro" w:cs="Arial"/>
              </w:rPr>
              <w:lastRenderedPageBreak/>
              <w:t>edukacyjnej województwa zachodniopomorskiego wdrażanej w ramach Zachodniopomorskiego Modelu Programowania Rozwoju</w:t>
            </w:r>
          </w:p>
          <w:p w14:paraId="397E41D0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•</w:t>
            </w:r>
            <w:r w:rsidRPr="007B52EA">
              <w:rPr>
                <w:rFonts w:ascii="Myriad Pro" w:hAnsi="Myriad Pro" w:cs="Arial"/>
              </w:rPr>
              <w:tab/>
              <w:t>20 pkt: spełnia kryterium (średni wpływ na realizację Strategii Rozwoju Województwa</w:t>
            </w:r>
          </w:p>
          <w:p w14:paraId="3BAF9DAE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 xml:space="preserve">Zachodniopomorskiego do roku 2030, Planu Zagospodarowania Przestrzennego WZ, polityki edukacyjnej województwa zachodniopomorskiego wdrażanej w ramach Zachodniopomorskiego Modelu Programowania Rozwoju </w:t>
            </w:r>
          </w:p>
          <w:p w14:paraId="5B41033C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•</w:t>
            </w:r>
            <w:r w:rsidRPr="007B52EA">
              <w:rPr>
                <w:rFonts w:ascii="Myriad Pro" w:hAnsi="Myriad Pro" w:cs="Arial"/>
              </w:rPr>
              <w:tab/>
              <w:t>10 pkt spełnia kryterium (niski wpływ na realizację Strategii Rozwoju Województwa</w:t>
            </w:r>
          </w:p>
          <w:p w14:paraId="68260BA2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 xml:space="preserve">Zachodniopomorskiego do roku 2030, Planu Zagospodarowania Przestrzennego WZ, polityki edukacyjnej województwa zachodniopomorskiego wdrażanej w </w:t>
            </w:r>
            <w:r w:rsidRPr="007B52EA">
              <w:rPr>
                <w:rFonts w:ascii="Myriad Pro" w:hAnsi="Myriad Pro" w:cs="Arial"/>
              </w:rPr>
              <w:lastRenderedPageBreak/>
              <w:t>ramach Zachodniopomorskiego Modelu Programowania Rozwoju</w:t>
            </w:r>
          </w:p>
          <w:p w14:paraId="169922D7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•</w:t>
            </w:r>
            <w:r w:rsidRPr="007B52EA">
              <w:rPr>
                <w:rFonts w:ascii="Myriad Pro" w:hAnsi="Myriad Pro" w:cs="Arial"/>
              </w:rPr>
              <w:tab/>
              <w:t>0 pkt nie spełnia kryterium (brak wpływu na realizację Strategii Rozwoju Województwa</w:t>
            </w:r>
          </w:p>
          <w:p w14:paraId="0BDA558B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Zachodniopomorskiego do roku 2030, Planu Zagospodarowania Przestrzennego WZ, polityki edukacyjnej województwa zachodniopomorskiego wdrażanej w ramach Zachodniopomorskiego Modelu Programowania Rozwoju).</w:t>
            </w:r>
          </w:p>
          <w:p w14:paraId="52107B41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D554A92" w14:textId="77777777" w:rsidR="00C8277B" w:rsidRPr="007B52EA" w:rsidRDefault="00C8277B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B52EA">
              <w:rPr>
                <w:rFonts w:ascii="Myriad Pro" w:hAnsi="Myriad Pro" w:cs="Arial"/>
              </w:rPr>
              <w:t>W uzasadnionych przypadkach IZ FEPZ 2021-2027 może zrezygnować z przeprowadzania oceny strategicznej.</w:t>
            </w:r>
          </w:p>
        </w:tc>
      </w:tr>
    </w:tbl>
    <w:p w14:paraId="41E26918" w14:textId="77777777" w:rsidR="00D72DE7" w:rsidRPr="0027237F" w:rsidRDefault="00D72DE7" w:rsidP="005B4E57">
      <w:pPr>
        <w:spacing w:line="360" w:lineRule="auto"/>
        <w:rPr>
          <w:rFonts w:ascii="Myriad Pro" w:hAnsi="Myriad Pro"/>
        </w:rPr>
      </w:pPr>
    </w:p>
    <w:sectPr w:rsidR="00D72DE7" w:rsidRPr="0027237F" w:rsidSect="00B51D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D9084F2" w16cex:dateUtc="2024-10-28T09:48:00Z"/>
  <w16cex:commentExtensible w16cex:durableId="112EF66A" w16cex:dateUtc="2024-10-28T09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53AD8" w14:textId="77777777" w:rsidR="001B6FF9" w:rsidRDefault="001B6FF9" w:rsidP="007D1CB1">
      <w:pPr>
        <w:spacing w:after="0" w:line="240" w:lineRule="auto"/>
      </w:pPr>
      <w:r>
        <w:separator/>
      </w:r>
    </w:p>
  </w:endnote>
  <w:endnote w:type="continuationSeparator" w:id="0">
    <w:p w14:paraId="131843F7" w14:textId="77777777" w:rsidR="001B6FF9" w:rsidRDefault="001B6FF9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MS Mincho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B787F0" w14:textId="77777777" w:rsidR="006C342B" w:rsidRDefault="006C34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270A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270A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E6C746" w14:textId="77777777" w:rsidR="006C342B" w:rsidRDefault="006C3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E1694" w14:textId="77777777" w:rsidR="001B6FF9" w:rsidRDefault="001B6FF9" w:rsidP="007D1CB1">
      <w:pPr>
        <w:spacing w:after="0" w:line="240" w:lineRule="auto"/>
      </w:pPr>
      <w:r>
        <w:separator/>
      </w:r>
    </w:p>
  </w:footnote>
  <w:footnote w:type="continuationSeparator" w:id="0">
    <w:p w14:paraId="3D589EFB" w14:textId="77777777" w:rsidR="001B6FF9" w:rsidRDefault="001B6FF9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C1AA7" w14:textId="77777777" w:rsidR="006C342B" w:rsidRDefault="006C342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C73791" wp14:editId="3BABB834">
          <wp:extent cx="7123814" cy="518095"/>
          <wp:effectExtent l="0" t="0" r="1270" b="0"/>
          <wp:docPr id="2" name="Obraz 2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875B6D" w14:textId="77777777" w:rsidR="006C342B" w:rsidRDefault="006C342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46DA"/>
    <w:multiLevelType w:val="hybridMultilevel"/>
    <w:tmpl w:val="A71A2ECC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E3923"/>
    <w:multiLevelType w:val="hybridMultilevel"/>
    <w:tmpl w:val="75E8B476"/>
    <w:lvl w:ilvl="0" w:tplc="8202130E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" w15:restartNumberingAfterBreak="0">
    <w:nsid w:val="0918165E"/>
    <w:multiLevelType w:val="hybridMultilevel"/>
    <w:tmpl w:val="9FCE1CF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7147D"/>
    <w:multiLevelType w:val="hybridMultilevel"/>
    <w:tmpl w:val="FA8EC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967F5"/>
    <w:multiLevelType w:val="hybridMultilevel"/>
    <w:tmpl w:val="31C8433E"/>
    <w:lvl w:ilvl="0" w:tplc="341C767A">
      <w:start w:val="1"/>
      <w:numFmt w:val="decimal"/>
      <w:lvlText w:val="%1."/>
      <w:lvlJc w:val="left"/>
      <w:pPr>
        <w:ind w:left="720" w:hanging="360"/>
      </w:pPr>
      <w:rPr>
        <w:rFonts w:ascii="Lato" w:eastAsiaTheme="minorHAnsi" w:hAnsi="Lato" w:cstheme="minorBidi" w:hint="default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533598"/>
    <w:multiLevelType w:val="hybridMultilevel"/>
    <w:tmpl w:val="30B60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B0461"/>
    <w:multiLevelType w:val="hybridMultilevel"/>
    <w:tmpl w:val="3C8E8ECA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705A3C"/>
    <w:multiLevelType w:val="hybridMultilevel"/>
    <w:tmpl w:val="5290A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5F323E"/>
    <w:multiLevelType w:val="hybridMultilevel"/>
    <w:tmpl w:val="675EE6F6"/>
    <w:lvl w:ilvl="0" w:tplc="68563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A186E"/>
    <w:multiLevelType w:val="hybridMultilevel"/>
    <w:tmpl w:val="1BE0C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F976ED"/>
    <w:multiLevelType w:val="hybridMultilevel"/>
    <w:tmpl w:val="6C488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C7D9B"/>
    <w:multiLevelType w:val="hybridMultilevel"/>
    <w:tmpl w:val="3720237A"/>
    <w:lvl w:ilvl="0" w:tplc="3C70F6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35538D"/>
    <w:multiLevelType w:val="hybridMultilevel"/>
    <w:tmpl w:val="14F6AA48"/>
    <w:lvl w:ilvl="0" w:tplc="96969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A15434"/>
    <w:multiLevelType w:val="hybridMultilevel"/>
    <w:tmpl w:val="74206A1A"/>
    <w:lvl w:ilvl="0" w:tplc="CE924B0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52513"/>
    <w:multiLevelType w:val="hybridMultilevel"/>
    <w:tmpl w:val="74206A1A"/>
    <w:lvl w:ilvl="0" w:tplc="CE924B0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7A21DB"/>
    <w:multiLevelType w:val="hybridMultilevel"/>
    <w:tmpl w:val="8F7AB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845D7D"/>
    <w:multiLevelType w:val="hybridMultilevel"/>
    <w:tmpl w:val="96AE3B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72A1D"/>
    <w:multiLevelType w:val="hybridMultilevel"/>
    <w:tmpl w:val="0F4E80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6735DF"/>
    <w:multiLevelType w:val="hybridMultilevel"/>
    <w:tmpl w:val="CADE6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1B657E"/>
    <w:multiLevelType w:val="hybridMultilevel"/>
    <w:tmpl w:val="C7BC0CA8"/>
    <w:lvl w:ilvl="0" w:tplc="B5F047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FC2B36"/>
    <w:multiLevelType w:val="hybridMultilevel"/>
    <w:tmpl w:val="24D8F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85744E"/>
    <w:multiLevelType w:val="multilevel"/>
    <w:tmpl w:val="66EA9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B83710"/>
    <w:multiLevelType w:val="hybridMultilevel"/>
    <w:tmpl w:val="4448CFF0"/>
    <w:lvl w:ilvl="0" w:tplc="084C98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22E3F"/>
    <w:multiLevelType w:val="hybridMultilevel"/>
    <w:tmpl w:val="B25AD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FBC3BF0"/>
    <w:multiLevelType w:val="hybridMultilevel"/>
    <w:tmpl w:val="8F7AB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AC50E2"/>
    <w:multiLevelType w:val="hybridMultilevel"/>
    <w:tmpl w:val="37CE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1701F"/>
    <w:multiLevelType w:val="hybridMultilevel"/>
    <w:tmpl w:val="2CB8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B5A7C"/>
    <w:multiLevelType w:val="hybridMultilevel"/>
    <w:tmpl w:val="ECEEEFA4"/>
    <w:lvl w:ilvl="0" w:tplc="2EAE368A">
      <w:start w:val="1"/>
      <w:numFmt w:val="decimal"/>
      <w:lvlText w:val="%1."/>
      <w:lvlJc w:val="left"/>
      <w:pPr>
        <w:ind w:left="720" w:hanging="360"/>
      </w:pPr>
      <w:rPr>
        <w:rFonts w:ascii="Myriad Pro" w:eastAsia="MyriadPro-Regular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717F8"/>
    <w:multiLevelType w:val="hybridMultilevel"/>
    <w:tmpl w:val="5E069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022419"/>
    <w:multiLevelType w:val="hybridMultilevel"/>
    <w:tmpl w:val="1C24C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6"/>
  </w:num>
  <w:num w:numId="3">
    <w:abstractNumId w:val="45"/>
  </w:num>
  <w:num w:numId="4">
    <w:abstractNumId w:val="47"/>
  </w:num>
  <w:num w:numId="5">
    <w:abstractNumId w:val="18"/>
  </w:num>
  <w:num w:numId="6">
    <w:abstractNumId w:val="44"/>
  </w:num>
  <w:num w:numId="7">
    <w:abstractNumId w:val="43"/>
  </w:num>
  <w:num w:numId="8">
    <w:abstractNumId w:val="11"/>
  </w:num>
  <w:num w:numId="9">
    <w:abstractNumId w:val="10"/>
  </w:num>
  <w:num w:numId="10">
    <w:abstractNumId w:val="31"/>
  </w:num>
  <w:num w:numId="11">
    <w:abstractNumId w:val="20"/>
  </w:num>
  <w:num w:numId="12">
    <w:abstractNumId w:val="36"/>
  </w:num>
  <w:num w:numId="13">
    <w:abstractNumId w:val="24"/>
  </w:num>
  <w:num w:numId="14">
    <w:abstractNumId w:val="7"/>
  </w:num>
  <w:num w:numId="15">
    <w:abstractNumId w:val="21"/>
  </w:num>
  <w:num w:numId="16">
    <w:abstractNumId w:val="48"/>
  </w:num>
  <w:num w:numId="17">
    <w:abstractNumId w:val="38"/>
  </w:num>
  <w:num w:numId="18">
    <w:abstractNumId w:val="2"/>
  </w:num>
  <w:num w:numId="19">
    <w:abstractNumId w:val="39"/>
  </w:num>
  <w:num w:numId="20">
    <w:abstractNumId w:val="40"/>
  </w:num>
  <w:num w:numId="21">
    <w:abstractNumId w:val="3"/>
  </w:num>
  <w:num w:numId="22">
    <w:abstractNumId w:val="15"/>
  </w:num>
  <w:num w:numId="23">
    <w:abstractNumId w:val="9"/>
  </w:num>
  <w:num w:numId="24">
    <w:abstractNumId w:val="30"/>
  </w:num>
  <w:num w:numId="25">
    <w:abstractNumId w:val="0"/>
  </w:num>
  <w:num w:numId="26">
    <w:abstractNumId w:val="41"/>
  </w:num>
  <w:num w:numId="27">
    <w:abstractNumId w:val="46"/>
  </w:num>
  <w:num w:numId="28">
    <w:abstractNumId w:val="28"/>
  </w:num>
  <w:num w:numId="29">
    <w:abstractNumId w:val="26"/>
  </w:num>
  <w:num w:numId="30">
    <w:abstractNumId w:val="15"/>
  </w:num>
  <w:num w:numId="31">
    <w:abstractNumId w:val="27"/>
  </w:num>
  <w:num w:numId="32">
    <w:abstractNumId w:val="5"/>
  </w:num>
  <w:num w:numId="33">
    <w:abstractNumId w:val="23"/>
  </w:num>
  <w:num w:numId="34">
    <w:abstractNumId w:val="14"/>
  </w:num>
  <w:num w:numId="35">
    <w:abstractNumId w:val="33"/>
  </w:num>
  <w:num w:numId="36">
    <w:abstractNumId w:val="35"/>
  </w:num>
  <w:num w:numId="37">
    <w:abstractNumId w:val="17"/>
  </w:num>
  <w:num w:numId="38">
    <w:abstractNumId w:val="13"/>
  </w:num>
  <w:num w:numId="39">
    <w:abstractNumId w:val="22"/>
  </w:num>
  <w:num w:numId="40">
    <w:abstractNumId w:val="37"/>
  </w:num>
  <w:num w:numId="41">
    <w:abstractNumId w:val="25"/>
  </w:num>
  <w:num w:numId="42">
    <w:abstractNumId w:val="42"/>
  </w:num>
  <w:num w:numId="43">
    <w:abstractNumId w:val="19"/>
  </w:num>
  <w:num w:numId="44">
    <w:abstractNumId w:val="8"/>
  </w:num>
  <w:num w:numId="45">
    <w:abstractNumId w:val="12"/>
  </w:num>
  <w:num w:numId="46">
    <w:abstractNumId w:val="4"/>
  </w:num>
  <w:num w:numId="47">
    <w:abstractNumId w:val="1"/>
  </w:num>
  <w:num w:numId="48">
    <w:abstractNumId w:val="34"/>
  </w:num>
  <w:num w:numId="49">
    <w:abstractNumId w:val="16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3167"/>
    <w:rsid w:val="00004C6B"/>
    <w:rsid w:val="0000712A"/>
    <w:rsid w:val="00012F1B"/>
    <w:rsid w:val="00015CB6"/>
    <w:rsid w:val="000319CC"/>
    <w:rsid w:val="00037C95"/>
    <w:rsid w:val="00040152"/>
    <w:rsid w:val="000412FB"/>
    <w:rsid w:val="00043162"/>
    <w:rsid w:val="000453A5"/>
    <w:rsid w:val="000464EE"/>
    <w:rsid w:val="00050124"/>
    <w:rsid w:val="00062D42"/>
    <w:rsid w:val="000658CD"/>
    <w:rsid w:val="000672DF"/>
    <w:rsid w:val="00071D8E"/>
    <w:rsid w:val="0007393B"/>
    <w:rsid w:val="00075E7D"/>
    <w:rsid w:val="00082DA1"/>
    <w:rsid w:val="00086E5C"/>
    <w:rsid w:val="00087285"/>
    <w:rsid w:val="000A1B5B"/>
    <w:rsid w:val="000A377C"/>
    <w:rsid w:val="000A7A57"/>
    <w:rsid w:val="000B443B"/>
    <w:rsid w:val="000B4440"/>
    <w:rsid w:val="000B556E"/>
    <w:rsid w:val="000B77BB"/>
    <w:rsid w:val="000C6C53"/>
    <w:rsid w:val="000D2322"/>
    <w:rsid w:val="000E203B"/>
    <w:rsid w:val="000E291A"/>
    <w:rsid w:val="000E2949"/>
    <w:rsid w:val="000E4878"/>
    <w:rsid w:val="000E5DE9"/>
    <w:rsid w:val="000E6A71"/>
    <w:rsid w:val="000E75DA"/>
    <w:rsid w:val="000F18BF"/>
    <w:rsid w:val="000F2041"/>
    <w:rsid w:val="000F27FD"/>
    <w:rsid w:val="000F54C9"/>
    <w:rsid w:val="000F5DA7"/>
    <w:rsid w:val="000F6E61"/>
    <w:rsid w:val="000F7404"/>
    <w:rsid w:val="00102711"/>
    <w:rsid w:val="001047F2"/>
    <w:rsid w:val="00110F44"/>
    <w:rsid w:val="00111172"/>
    <w:rsid w:val="00114FC9"/>
    <w:rsid w:val="00117768"/>
    <w:rsid w:val="00117B1A"/>
    <w:rsid w:val="00123315"/>
    <w:rsid w:val="00125360"/>
    <w:rsid w:val="00133DAA"/>
    <w:rsid w:val="00134959"/>
    <w:rsid w:val="001355EB"/>
    <w:rsid w:val="00141545"/>
    <w:rsid w:val="00143416"/>
    <w:rsid w:val="00144DFA"/>
    <w:rsid w:val="0014720F"/>
    <w:rsid w:val="001535C8"/>
    <w:rsid w:val="00153D10"/>
    <w:rsid w:val="00160A7D"/>
    <w:rsid w:val="00163149"/>
    <w:rsid w:val="00164857"/>
    <w:rsid w:val="00173809"/>
    <w:rsid w:val="00174AAB"/>
    <w:rsid w:val="00176298"/>
    <w:rsid w:val="00181216"/>
    <w:rsid w:val="00182B0C"/>
    <w:rsid w:val="00184131"/>
    <w:rsid w:val="001842B9"/>
    <w:rsid w:val="00185439"/>
    <w:rsid w:val="00185B50"/>
    <w:rsid w:val="00195D9C"/>
    <w:rsid w:val="001A1128"/>
    <w:rsid w:val="001A4084"/>
    <w:rsid w:val="001A5525"/>
    <w:rsid w:val="001A74DB"/>
    <w:rsid w:val="001B1830"/>
    <w:rsid w:val="001B1DCE"/>
    <w:rsid w:val="001B2CB2"/>
    <w:rsid w:val="001B3982"/>
    <w:rsid w:val="001B3DC2"/>
    <w:rsid w:val="001B6FF9"/>
    <w:rsid w:val="001B708A"/>
    <w:rsid w:val="001C0E55"/>
    <w:rsid w:val="001C1826"/>
    <w:rsid w:val="001C4BF6"/>
    <w:rsid w:val="001C7BD3"/>
    <w:rsid w:val="001C7C52"/>
    <w:rsid w:val="001D02E7"/>
    <w:rsid w:val="001D213F"/>
    <w:rsid w:val="001E049A"/>
    <w:rsid w:val="001F1003"/>
    <w:rsid w:val="001F19A7"/>
    <w:rsid w:val="001F72DA"/>
    <w:rsid w:val="00202A9E"/>
    <w:rsid w:val="00204EF2"/>
    <w:rsid w:val="00205EA7"/>
    <w:rsid w:val="002074E1"/>
    <w:rsid w:val="002130BA"/>
    <w:rsid w:val="002139D0"/>
    <w:rsid w:val="002161AE"/>
    <w:rsid w:val="00220811"/>
    <w:rsid w:val="00222297"/>
    <w:rsid w:val="00222434"/>
    <w:rsid w:val="0022352F"/>
    <w:rsid w:val="00223FCE"/>
    <w:rsid w:val="002252EB"/>
    <w:rsid w:val="002254D5"/>
    <w:rsid w:val="002263E1"/>
    <w:rsid w:val="002276E3"/>
    <w:rsid w:val="0023380B"/>
    <w:rsid w:val="002405CE"/>
    <w:rsid w:val="002457C6"/>
    <w:rsid w:val="00245D48"/>
    <w:rsid w:val="00250EFD"/>
    <w:rsid w:val="0025241F"/>
    <w:rsid w:val="002608B9"/>
    <w:rsid w:val="002627A4"/>
    <w:rsid w:val="00263392"/>
    <w:rsid w:val="002641D3"/>
    <w:rsid w:val="00264CB7"/>
    <w:rsid w:val="00267A75"/>
    <w:rsid w:val="0027237F"/>
    <w:rsid w:val="002729E9"/>
    <w:rsid w:val="00272E3B"/>
    <w:rsid w:val="00275CC3"/>
    <w:rsid w:val="002801BE"/>
    <w:rsid w:val="00280659"/>
    <w:rsid w:val="00286304"/>
    <w:rsid w:val="002863C8"/>
    <w:rsid w:val="0028731D"/>
    <w:rsid w:val="0028776F"/>
    <w:rsid w:val="00290AB3"/>
    <w:rsid w:val="00291D4C"/>
    <w:rsid w:val="0029394E"/>
    <w:rsid w:val="0029507C"/>
    <w:rsid w:val="002976E5"/>
    <w:rsid w:val="002A4290"/>
    <w:rsid w:val="002A431A"/>
    <w:rsid w:val="002A492F"/>
    <w:rsid w:val="002A50D2"/>
    <w:rsid w:val="002A5141"/>
    <w:rsid w:val="002B14CF"/>
    <w:rsid w:val="002B30C1"/>
    <w:rsid w:val="002B58DC"/>
    <w:rsid w:val="002B7603"/>
    <w:rsid w:val="002D028B"/>
    <w:rsid w:val="002D116D"/>
    <w:rsid w:val="002D13D5"/>
    <w:rsid w:val="002F41ED"/>
    <w:rsid w:val="002F6740"/>
    <w:rsid w:val="00306D4F"/>
    <w:rsid w:val="00310E25"/>
    <w:rsid w:val="003111B9"/>
    <w:rsid w:val="00311618"/>
    <w:rsid w:val="0031273F"/>
    <w:rsid w:val="00313B37"/>
    <w:rsid w:val="00315E59"/>
    <w:rsid w:val="00320FC6"/>
    <w:rsid w:val="003258BB"/>
    <w:rsid w:val="003269CE"/>
    <w:rsid w:val="003310BD"/>
    <w:rsid w:val="003356F3"/>
    <w:rsid w:val="00343CD5"/>
    <w:rsid w:val="0034479C"/>
    <w:rsid w:val="00345DF6"/>
    <w:rsid w:val="00355F10"/>
    <w:rsid w:val="00356D9B"/>
    <w:rsid w:val="00363955"/>
    <w:rsid w:val="00367E80"/>
    <w:rsid w:val="00371128"/>
    <w:rsid w:val="0037270A"/>
    <w:rsid w:val="00373FD8"/>
    <w:rsid w:val="00376FAA"/>
    <w:rsid w:val="0038136C"/>
    <w:rsid w:val="00381D54"/>
    <w:rsid w:val="00386382"/>
    <w:rsid w:val="00387D7D"/>
    <w:rsid w:val="00387EE5"/>
    <w:rsid w:val="0039554C"/>
    <w:rsid w:val="00396529"/>
    <w:rsid w:val="003A2CC6"/>
    <w:rsid w:val="003A6283"/>
    <w:rsid w:val="003B0E7A"/>
    <w:rsid w:val="003B2152"/>
    <w:rsid w:val="003B3238"/>
    <w:rsid w:val="003C24A2"/>
    <w:rsid w:val="003C3058"/>
    <w:rsid w:val="003C3580"/>
    <w:rsid w:val="003C50FC"/>
    <w:rsid w:val="003C6E9F"/>
    <w:rsid w:val="003C7238"/>
    <w:rsid w:val="003D3795"/>
    <w:rsid w:val="003D3CC8"/>
    <w:rsid w:val="003D480F"/>
    <w:rsid w:val="003D4A81"/>
    <w:rsid w:val="003D643F"/>
    <w:rsid w:val="003D6827"/>
    <w:rsid w:val="003D7B25"/>
    <w:rsid w:val="003E5324"/>
    <w:rsid w:val="003E766C"/>
    <w:rsid w:val="003F359F"/>
    <w:rsid w:val="00401C45"/>
    <w:rsid w:val="00403C57"/>
    <w:rsid w:val="004101F5"/>
    <w:rsid w:val="004161E1"/>
    <w:rsid w:val="004204CB"/>
    <w:rsid w:val="0043321F"/>
    <w:rsid w:val="00433289"/>
    <w:rsid w:val="00435002"/>
    <w:rsid w:val="00435799"/>
    <w:rsid w:val="0044069E"/>
    <w:rsid w:val="00441DB4"/>
    <w:rsid w:val="004441D3"/>
    <w:rsid w:val="00453099"/>
    <w:rsid w:val="00461C98"/>
    <w:rsid w:val="004621DD"/>
    <w:rsid w:val="004648A9"/>
    <w:rsid w:val="0047141C"/>
    <w:rsid w:val="0047438D"/>
    <w:rsid w:val="00474B0A"/>
    <w:rsid w:val="00481F54"/>
    <w:rsid w:val="00482F5A"/>
    <w:rsid w:val="004834B0"/>
    <w:rsid w:val="004846EF"/>
    <w:rsid w:val="00484E15"/>
    <w:rsid w:val="00490CE1"/>
    <w:rsid w:val="00492F0A"/>
    <w:rsid w:val="004939C9"/>
    <w:rsid w:val="00497983"/>
    <w:rsid w:val="00497FA7"/>
    <w:rsid w:val="004A03C1"/>
    <w:rsid w:val="004A6EDF"/>
    <w:rsid w:val="004A7FE7"/>
    <w:rsid w:val="004B18BB"/>
    <w:rsid w:val="004B1AC8"/>
    <w:rsid w:val="004B26B2"/>
    <w:rsid w:val="004B2E0D"/>
    <w:rsid w:val="004B44CC"/>
    <w:rsid w:val="004B4E20"/>
    <w:rsid w:val="004B6249"/>
    <w:rsid w:val="004B7F3E"/>
    <w:rsid w:val="004C13E6"/>
    <w:rsid w:val="004C26B6"/>
    <w:rsid w:val="004C355E"/>
    <w:rsid w:val="004C38BC"/>
    <w:rsid w:val="004C7393"/>
    <w:rsid w:val="004D2220"/>
    <w:rsid w:val="004D2811"/>
    <w:rsid w:val="004D346A"/>
    <w:rsid w:val="004D4513"/>
    <w:rsid w:val="004D6488"/>
    <w:rsid w:val="004D6EC7"/>
    <w:rsid w:val="004E5C88"/>
    <w:rsid w:val="004E7E0E"/>
    <w:rsid w:val="004F17EC"/>
    <w:rsid w:val="004F28A2"/>
    <w:rsid w:val="004F4670"/>
    <w:rsid w:val="004F47D3"/>
    <w:rsid w:val="004F7968"/>
    <w:rsid w:val="00500171"/>
    <w:rsid w:val="0050042A"/>
    <w:rsid w:val="0050214A"/>
    <w:rsid w:val="00504261"/>
    <w:rsid w:val="00504F08"/>
    <w:rsid w:val="005070D0"/>
    <w:rsid w:val="00507CD5"/>
    <w:rsid w:val="00515BB7"/>
    <w:rsid w:val="005167F9"/>
    <w:rsid w:val="00517695"/>
    <w:rsid w:val="0052084A"/>
    <w:rsid w:val="005233AE"/>
    <w:rsid w:val="00525BE3"/>
    <w:rsid w:val="00531EB0"/>
    <w:rsid w:val="00533545"/>
    <w:rsid w:val="00534510"/>
    <w:rsid w:val="00536EFF"/>
    <w:rsid w:val="00545AA5"/>
    <w:rsid w:val="00546A66"/>
    <w:rsid w:val="00547B07"/>
    <w:rsid w:val="005532B2"/>
    <w:rsid w:val="005548D0"/>
    <w:rsid w:val="00555379"/>
    <w:rsid w:val="00557F1F"/>
    <w:rsid w:val="005606BE"/>
    <w:rsid w:val="00563D37"/>
    <w:rsid w:val="005643C8"/>
    <w:rsid w:val="00564FEE"/>
    <w:rsid w:val="00565860"/>
    <w:rsid w:val="0057080D"/>
    <w:rsid w:val="00570D87"/>
    <w:rsid w:val="005740F5"/>
    <w:rsid w:val="005804A0"/>
    <w:rsid w:val="00586E1B"/>
    <w:rsid w:val="0059000C"/>
    <w:rsid w:val="005937DB"/>
    <w:rsid w:val="00594121"/>
    <w:rsid w:val="005958F1"/>
    <w:rsid w:val="005A4F27"/>
    <w:rsid w:val="005A4FF9"/>
    <w:rsid w:val="005A7432"/>
    <w:rsid w:val="005B4E57"/>
    <w:rsid w:val="005C0267"/>
    <w:rsid w:val="005C518C"/>
    <w:rsid w:val="005C5E98"/>
    <w:rsid w:val="005C6E97"/>
    <w:rsid w:val="005C7B7D"/>
    <w:rsid w:val="005D095E"/>
    <w:rsid w:val="005D2647"/>
    <w:rsid w:val="005D3E2B"/>
    <w:rsid w:val="005D3F6C"/>
    <w:rsid w:val="005D4B4A"/>
    <w:rsid w:val="005E0EAE"/>
    <w:rsid w:val="005E1D31"/>
    <w:rsid w:val="005E342A"/>
    <w:rsid w:val="005E3B32"/>
    <w:rsid w:val="005E45E6"/>
    <w:rsid w:val="005E4A07"/>
    <w:rsid w:val="005E521F"/>
    <w:rsid w:val="005F3E8D"/>
    <w:rsid w:val="006077F2"/>
    <w:rsid w:val="00610A8F"/>
    <w:rsid w:val="00611207"/>
    <w:rsid w:val="00614071"/>
    <w:rsid w:val="00616B1C"/>
    <w:rsid w:val="006203B3"/>
    <w:rsid w:val="006215DD"/>
    <w:rsid w:val="00626C35"/>
    <w:rsid w:val="0063450D"/>
    <w:rsid w:val="00637702"/>
    <w:rsid w:val="00642791"/>
    <w:rsid w:val="00645914"/>
    <w:rsid w:val="00646BF7"/>
    <w:rsid w:val="0065255D"/>
    <w:rsid w:val="00654317"/>
    <w:rsid w:val="00654DB5"/>
    <w:rsid w:val="0067059E"/>
    <w:rsid w:val="00674991"/>
    <w:rsid w:val="00677853"/>
    <w:rsid w:val="00677E2B"/>
    <w:rsid w:val="00683B0A"/>
    <w:rsid w:val="006871F1"/>
    <w:rsid w:val="006919FD"/>
    <w:rsid w:val="006975EF"/>
    <w:rsid w:val="006A244C"/>
    <w:rsid w:val="006B0D00"/>
    <w:rsid w:val="006B3434"/>
    <w:rsid w:val="006B3AC9"/>
    <w:rsid w:val="006B3E05"/>
    <w:rsid w:val="006B43CA"/>
    <w:rsid w:val="006B5695"/>
    <w:rsid w:val="006C2D1C"/>
    <w:rsid w:val="006C342B"/>
    <w:rsid w:val="006C35F1"/>
    <w:rsid w:val="006C4635"/>
    <w:rsid w:val="006C53F0"/>
    <w:rsid w:val="006C5793"/>
    <w:rsid w:val="006C6F76"/>
    <w:rsid w:val="006D1833"/>
    <w:rsid w:val="006D4DDD"/>
    <w:rsid w:val="006D5A88"/>
    <w:rsid w:val="006D671E"/>
    <w:rsid w:val="006E0C56"/>
    <w:rsid w:val="006E3E5F"/>
    <w:rsid w:val="006E4C1A"/>
    <w:rsid w:val="006F2524"/>
    <w:rsid w:val="006F4D85"/>
    <w:rsid w:val="006F6754"/>
    <w:rsid w:val="006F6A0B"/>
    <w:rsid w:val="00703C26"/>
    <w:rsid w:val="00722B63"/>
    <w:rsid w:val="00723F1C"/>
    <w:rsid w:val="00724F23"/>
    <w:rsid w:val="007261CC"/>
    <w:rsid w:val="00731892"/>
    <w:rsid w:val="007346DB"/>
    <w:rsid w:val="007353DC"/>
    <w:rsid w:val="007363A2"/>
    <w:rsid w:val="0074014F"/>
    <w:rsid w:val="007427BD"/>
    <w:rsid w:val="007514F7"/>
    <w:rsid w:val="00751B1B"/>
    <w:rsid w:val="007534A0"/>
    <w:rsid w:val="00754DC4"/>
    <w:rsid w:val="007638CA"/>
    <w:rsid w:val="00765AAE"/>
    <w:rsid w:val="00772DE9"/>
    <w:rsid w:val="0077523C"/>
    <w:rsid w:val="00775F9D"/>
    <w:rsid w:val="00777B33"/>
    <w:rsid w:val="00780F2D"/>
    <w:rsid w:val="00785657"/>
    <w:rsid w:val="007869C0"/>
    <w:rsid w:val="0079149D"/>
    <w:rsid w:val="00792D18"/>
    <w:rsid w:val="007932C2"/>
    <w:rsid w:val="007954A8"/>
    <w:rsid w:val="00796FDF"/>
    <w:rsid w:val="00797677"/>
    <w:rsid w:val="007A2303"/>
    <w:rsid w:val="007A58A1"/>
    <w:rsid w:val="007B16ED"/>
    <w:rsid w:val="007B7853"/>
    <w:rsid w:val="007B78A7"/>
    <w:rsid w:val="007C5C0B"/>
    <w:rsid w:val="007C7CEC"/>
    <w:rsid w:val="007D1B99"/>
    <w:rsid w:val="007D1CB1"/>
    <w:rsid w:val="007D4F08"/>
    <w:rsid w:val="007D596C"/>
    <w:rsid w:val="007D7268"/>
    <w:rsid w:val="007D7D5F"/>
    <w:rsid w:val="007E4E87"/>
    <w:rsid w:val="007E6AA7"/>
    <w:rsid w:val="007E6E11"/>
    <w:rsid w:val="007E7827"/>
    <w:rsid w:val="007F0755"/>
    <w:rsid w:val="007F187B"/>
    <w:rsid w:val="007F1942"/>
    <w:rsid w:val="007F1B4E"/>
    <w:rsid w:val="007F307C"/>
    <w:rsid w:val="007F75E4"/>
    <w:rsid w:val="00800593"/>
    <w:rsid w:val="008007D6"/>
    <w:rsid w:val="00803E44"/>
    <w:rsid w:val="008132EB"/>
    <w:rsid w:val="00813326"/>
    <w:rsid w:val="00820105"/>
    <w:rsid w:val="00820E80"/>
    <w:rsid w:val="008238E4"/>
    <w:rsid w:val="00827F86"/>
    <w:rsid w:val="0083029C"/>
    <w:rsid w:val="0083070F"/>
    <w:rsid w:val="008321F8"/>
    <w:rsid w:val="00837431"/>
    <w:rsid w:val="0084733C"/>
    <w:rsid w:val="008569A3"/>
    <w:rsid w:val="0086009E"/>
    <w:rsid w:val="00861C1F"/>
    <w:rsid w:val="00865C48"/>
    <w:rsid w:val="0087173E"/>
    <w:rsid w:val="00874AAF"/>
    <w:rsid w:val="0088346B"/>
    <w:rsid w:val="00886396"/>
    <w:rsid w:val="0089073E"/>
    <w:rsid w:val="00894990"/>
    <w:rsid w:val="00895133"/>
    <w:rsid w:val="008A06CB"/>
    <w:rsid w:val="008A3DF1"/>
    <w:rsid w:val="008A7381"/>
    <w:rsid w:val="008B0BF8"/>
    <w:rsid w:val="008B0E18"/>
    <w:rsid w:val="008B57FF"/>
    <w:rsid w:val="008C33B0"/>
    <w:rsid w:val="008C546C"/>
    <w:rsid w:val="008D1F57"/>
    <w:rsid w:val="008D23C5"/>
    <w:rsid w:val="008D2F5D"/>
    <w:rsid w:val="008D5A6B"/>
    <w:rsid w:val="008D63DA"/>
    <w:rsid w:val="008D77C7"/>
    <w:rsid w:val="008D7A2F"/>
    <w:rsid w:val="008E42D1"/>
    <w:rsid w:val="008E7FD9"/>
    <w:rsid w:val="008F4C11"/>
    <w:rsid w:val="00910D9A"/>
    <w:rsid w:val="009118B4"/>
    <w:rsid w:val="00917A5E"/>
    <w:rsid w:val="00920DC9"/>
    <w:rsid w:val="00921B16"/>
    <w:rsid w:val="00926B06"/>
    <w:rsid w:val="00927398"/>
    <w:rsid w:val="0093219C"/>
    <w:rsid w:val="00932F94"/>
    <w:rsid w:val="00934AF4"/>
    <w:rsid w:val="00942A4D"/>
    <w:rsid w:val="0094782C"/>
    <w:rsid w:val="00947EE3"/>
    <w:rsid w:val="00950136"/>
    <w:rsid w:val="009506EA"/>
    <w:rsid w:val="009536E3"/>
    <w:rsid w:val="00954D94"/>
    <w:rsid w:val="00955E87"/>
    <w:rsid w:val="0095697E"/>
    <w:rsid w:val="00961AE3"/>
    <w:rsid w:val="0097438C"/>
    <w:rsid w:val="00974E45"/>
    <w:rsid w:val="00974FF1"/>
    <w:rsid w:val="009802D2"/>
    <w:rsid w:val="00983F6E"/>
    <w:rsid w:val="00984137"/>
    <w:rsid w:val="00987448"/>
    <w:rsid w:val="009931AE"/>
    <w:rsid w:val="00993940"/>
    <w:rsid w:val="009A1994"/>
    <w:rsid w:val="009A1BCC"/>
    <w:rsid w:val="009A2D38"/>
    <w:rsid w:val="009A5FA4"/>
    <w:rsid w:val="009A7B02"/>
    <w:rsid w:val="009B0283"/>
    <w:rsid w:val="009B0D10"/>
    <w:rsid w:val="009B0DA9"/>
    <w:rsid w:val="009B5405"/>
    <w:rsid w:val="009C2007"/>
    <w:rsid w:val="009C2692"/>
    <w:rsid w:val="009C6E39"/>
    <w:rsid w:val="009D06A2"/>
    <w:rsid w:val="009D0F7E"/>
    <w:rsid w:val="009D3B94"/>
    <w:rsid w:val="009D3F88"/>
    <w:rsid w:val="009D57C9"/>
    <w:rsid w:val="009D65C2"/>
    <w:rsid w:val="009E0D41"/>
    <w:rsid w:val="009E5503"/>
    <w:rsid w:val="009F3BAC"/>
    <w:rsid w:val="009F72A4"/>
    <w:rsid w:val="00A0084D"/>
    <w:rsid w:val="00A069BB"/>
    <w:rsid w:val="00A100C5"/>
    <w:rsid w:val="00A110DA"/>
    <w:rsid w:val="00A12926"/>
    <w:rsid w:val="00A15377"/>
    <w:rsid w:val="00A16EFA"/>
    <w:rsid w:val="00A20723"/>
    <w:rsid w:val="00A2089F"/>
    <w:rsid w:val="00A22F4A"/>
    <w:rsid w:val="00A2679D"/>
    <w:rsid w:val="00A3078B"/>
    <w:rsid w:val="00A30A77"/>
    <w:rsid w:val="00A40838"/>
    <w:rsid w:val="00A4191E"/>
    <w:rsid w:val="00A41F25"/>
    <w:rsid w:val="00A42A22"/>
    <w:rsid w:val="00A468F8"/>
    <w:rsid w:val="00A47E0B"/>
    <w:rsid w:val="00A51EF8"/>
    <w:rsid w:val="00A51FD5"/>
    <w:rsid w:val="00A5573B"/>
    <w:rsid w:val="00A558E5"/>
    <w:rsid w:val="00A60EF8"/>
    <w:rsid w:val="00A611DE"/>
    <w:rsid w:val="00A6467B"/>
    <w:rsid w:val="00A70260"/>
    <w:rsid w:val="00A71DD7"/>
    <w:rsid w:val="00A72036"/>
    <w:rsid w:val="00A730ED"/>
    <w:rsid w:val="00A74EA7"/>
    <w:rsid w:val="00A82745"/>
    <w:rsid w:val="00A82904"/>
    <w:rsid w:val="00A834F3"/>
    <w:rsid w:val="00A837A4"/>
    <w:rsid w:val="00A839A5"/>
    <w:rsid w:val="00A8517F"/>
    <w:rsid w:val="00AA1A9C"/>
    <w:rsid w:val="00AB4A80"/>
    <w:rsid w:val="00AC3E7F"/>
    <w:rsid w:val="00AC7613"/>
    <w:rsid w:val="00AD2B9A"/>
    <w:rsid w:val="00AD72FE"/>
    <w:rsid w:val="00AE2DFF"/>
    <w:rsid w:val="00AE5249"/>
    <w:rsid w:val="00AE5753"/>
    <w:rsid w:val="00AE65CB"/>
    <w:rsid w:val="00AE7BF5"/>
    <w:rsid w:val="00AE7EF9"/>
    <w:rsid w:val="00AF0A39"/>
    <w:rsid w:val="00AF2452"/>
    <w:rsid w:val="00AF2F2E"/>
    <w:rsid w:val="00AF31A9"/>
    <w:rsid w:val="00AF7E13"/>
    <w:rsid w:val="00B01927"/>
    <w:rsid w:val="00B01B90"/>
    <w:rsid w:val="00B061D5"/>
    <w:rsid w:val="00B077C0"/>
    <w:rsid w:val="00B113FE"/>
    <w:rsid w:val="00B11632"/>
    <w:rsid w:val="00B142B9"/>
    <w:rsid w:val="00B15E4D"/>
    <w:rsid w:val="00B16C46"/>
    <w:rsid w:val="00B21DCF"/>
    <w:rsid w:val="00B23295"/>
    <w:rsid w:val="00B263E8"/>
    <w:rsid w:val="00B26734"/>
    <w:rsid w:val="00B324AB"/>
    <w:rsid w:val="00B326B7"/>
    <w:rsid w:val="00B356B3"/>
    <w:rsid w:val="00B37FAF"/>
    <w:rsid w:val="00B45E95"/>
    <w:rsid w:val="00B45F17"/>
    <w:rsid w:val="00B51D14"/>
    <w:rsid w:val="00B60B39"/>
    <w:rsid w:val="00B6405C"/>
    <w:rsid w:val="00B640B6"/>
    <w:rsid w:val="00B70E2C"/>
    <w:rsid w:val="00B724CD"/>
    <w:rsid w:val="00B7662F"/>
    <w:rsid w:val="00B8109D"/>
    <w:rsid w:val="00B838C6"/>
    <w:rsid w:val="00B922D3"/>
    <w:rsid w:val="00B97D14"/>
    <w:rsid w:val="00BA2181"/>
    <w:rsid w:val="00BA2327"/>
    <w:rsid w:val="00BA3B30"/>
    <w:rsid w:val="00BA62B4"/>
    <w:rsid w:val="00BA7E53"/>
    <w:rsid w:val="00BB262C"/>
    <w:rsid w:val="00BB2927"/>
    <w:rsid w:val="00BB62E6"/>
    <w:rsid w:val="00BC0FC5"/>
    <w:rsid w:val="00BC10E4"/>
    <w:rsid w:val="00BC27AA"/>
    <w:rsid w:val="00BC4AB6"/>
    <w:rsid w:val="00BC7124"/>
    <w:rsid w:val="00BD0A47"/>
    <w:rsid w:val="00BD1769"/>
    <w:rsid w:val="00BD6FC2"/>
    <w:rsid w:val="00BD7126"/>
    <w:rsid w:val="00BE06E0"/>
    <w:rsid w:val="00BE07E8"/>
    <w:rsid w:val="00BE547A"/>
    <w:rsid w:val="00BE6879"/>
    <w:rsid w:val="00BF3162"/>
    <w:rsid w:val="00BF53C3"/>
    <w:rsid w:val="00BF5603"/>
    <w:rsid w:val="00C0190B"/>
    <w:rsid w:val="00C034C6"/>
    <w:rsid w:val="00C03602"/>
    <w:rsid w:val="00C05736"/>
    <w:rsid w:val="00C057F6"/>
    <w:rsid w:val="00C05C33"/>
    <w:rsid w:val="00C11F08"/>
    <w:rsid w:val="00C1598F"/>
    <w:rsid w:val="00C15CBA"/>
    <w:rsid w:val="00C221E7"/>
    <w:rsid w:val="00C30CDA"/>
    <w:rsid w:val="00C3446B"/>
    <w:rsid w:val="00C36264"/>
    <w:rsid w:val="00C36594"/>
    <w:rsid w:val="00C4050E"/>
    <w:rsid w:val="00C41629"/>
    <w:rsid w:val="00C41DB0"/>
    <w:rsid w:val="00C446F4"/>
    <w:rsid w:val="00C450D5"/>
    <w:rsid w:val="00C477D6"/>
    <w:rsid w:val="00C5014E"/>
    <w:rsid w:val="00C6406B"/>
    <w:rsid w:val="00C7168B"/>
    <w:rsid w:val="00C72DB9"/>
    <w:rsid w:val="00C72E07"/>
    <w:rsid w:val="00C8277B"/>
    <w:rsid w:val="00C82BAC"/>
    <w:rsid w:val="00C8336F"/>
    <w:rsid w:val="00C85450"/>
    <w:rsid w:val="00C86C8D"/>
    <w:rsid w:val="00C87ED0"/>
    <w:rsid w:val="00C91BC6"/>
    <w:rsid w:val="00C9263E"/>
    <w:rsid w:val="00C94317"/>
    <w:rsid w:val="00C963CE"/>
    <w:rsid w:val="00C96A63"/>
    <w:rsid w:val="00CA0E57"/>
    <w:rsid w:val="00CA2089"/>
    <w:rsid w:val="00CA7132"/>
    <w:rsid w:val="00CB1210"/>
    <w:rsid w:val="00CB18F4"/>
    <w:rsid w:val="00CB322A"/>
    <w:rsid w:val="00CB6B0C"/>
    <w:rsid w:val="00CC536C"/>
    <w:rsid w:val="00CC597F"/>
    <w:rsid w:val="00CC761C"/>
    <w:rsid w:val="00CD07CD"/>
    <w:rsid w:val="00CD4A78"/>
    <w:rsid w:val="00CD5C16"/>
    <w:rsid w:val="00CE1892"/>
    <w:rsid w:val="00CE3300"/>
    <w:rsid w:val="00CE33B4"/>
    <w:rsid w:val="00CE5859"/>
    <w:rsid w:val="00CE6C47"/>
    <w:rsid w:val="00CE753D"/>
    <w:rsid w:val="00CE766C"/>
    <w:rsid w:val="00D05DBC"/>
    <w:rsid w:val="00D0697E"/>
    <w:rsid w:val="00D1140D"/>
    <w:rsid w:val="00D14A5B"/>
    <w:rsid w:val="00D1646C"/>
    <w:rsid w:val="00D230A1"/>
    <w:rsid w:val="00D30AC1"/>
    <w:rsid w:val="00D32CE3"/>
    <w:rsid w:val="00D337A4"/>
    <w:rsid w:val="00D37D4F"/>
    <w:rsid w:val="00D4123C"/>
    <w:rsid w:val="00D46AF7"/>
    <w:rsid w:val="00D52D1E"/>
    <w:rsid w:val="00D5623C"/>
    <w:rsid w:val="00D61469"/>
    <w:rsid w:val="00D61D4B"/>
    <w:rsid w:val="00D62437"/>
    <w:rsid w:val="00D63486"/>
    <w:rsid w:val="00D635F2"/>
    <w:rsid w:val="00D6446F"/>
    <w:rsid w:val="00D65718"/>
    <w:rsid w:val="00D677CB"/>
    <w:rsid w:val="00D727C1"/>
    <w:rsid w:val="00D72DE7"/>
    <w:rsid w:val="00D7617A"/>
    <w:rsid w:val="00D902E0"/>
    <w:rsid w:val="00D90E24"/>
    <w:rsid w:val="00D9289B"/>
    <w:rsid w:val="00D93D14"/>
    <w:rsid w:val="00D97C71"/>
    <w:rsid w:val="00DA10E8"/>
    <w:rsid w:val="00DA1673"/>
    <w:rsid w:val="00DA1E99"/>
    <w:rsid w:val="00DA4B01"/>
    <w:rsid w:val="00DA6938"/>
    <w:rsid w:val="00DB1FE5"/>
    <w:rsid w:val="00DB21D8"/>
    <w:rsid w:val="00DB4581"/>
    <w:rsid w:val="00DB5C15"/>
    <w:rsid w:val="00DB74E7"/>
    <w:rsid w:val="00DC15F4"/>
    <w:rsid w:val="00DC3BC6"/>
    <w:rsid w:val="00DC40E2"/>
    <w:rsid w:val="00DC4B5A"/>
    <w:rsid w:val="00DC537F"/>
    <w:rsid w:val="00DD0BB5"/>
    <w:rsid w:val="00DD5B7D"/>
    <w:rsid w:val="00DD659D"/>
    <w:rsid w:val="00DE0695"/>
    <w:rsid w:val="00DE12DC"/>
    <w:rsid w:val="00DE17C1"/>
    <w:rsid w:val="00DE20E3"/>
    <w:rsid w:val="00DE23A2"/>
    <w:rsid w:val="00DE3FCD"/>
    <w:rsid w:val="00DF34C9"/>
    <w:rsid w:val="00DF3C15"/>
    <w:rsid w:val="00DF7817"/>
    <w:rsid w:val="00E05D4E"/>
    <w:rsid w:val="00E116C4"/>
    <w:rsid w:val="00E12479"/>
    <w:rsid w:val="00E12906"/>
    <w:rsid w:val="00E13316"/>
    <w:rsid w:val="00E13A74"/>
    <w:rsid w:val="00E14943"/>
    <w:rsid w:val="00E32AC1"/>
    <w:rsid w:val="00E3468A"/>
    <w:rsid w:val="00E40639"/>
    <w:rsid w:val="00E42BED"/>
    <w:rsid w:val="00E44116"/>
    <w:rsid w:val="00E442E5"/>
    <w:rsid w:val="00E44EC4"/>
    <w:rsid w:val="00E504F8"/>
    <w:rsid w:val="00E56FFB"/>
    <w:rsid w:val="00E62727"/>
    <w:rsid w:val="00E736EA"/>
    <w:rsid w:val="00E74E64"/>
    <w:rsid w:val="00E80262"/>
    <w:rsid w:val="00E80DC4"/>
    <w:rsid w:val="00E82401"/>
    <w:rsid w:val="00E85EB4"/>
    <w:rsid w:val="00E906A9"/>
    <w:rsid w:val="00E93DA7"/>
    <w:rsid w:val="00E94320"/>
    <w:rsid w:val="00EA2A53"/>
    <w:rsid w:val="00EB5BBA"/>
    <w:rsid w:val="00EC0726"/>
    <w:rsid w:val="00EC11B8"/>
    <w:rsid w:val="00EC1A2C"/>
    <w:rsid w:val="00EC1A52"/>
    <w:rsid w:val="00EC5FE3"/>
    <w:rsid w:val="00EC7148"/>
    <w:rsid w:val="00ED5413"/>
    <w:rsid w:val="00ED59D3"/>
    <w:rsid w:val="00ED5BD0"/>
    <w:rsid w:val="00EE18B7"/>
    <w:rsid w:val="00EE421E"/>
    <w:rsid w:val="00EE4A0B"/>
    <w:rsid w:val="00EF445E"/>
    <w:rsid w:val="00F01D7B"/>
    <w:rsid w:val="00F03CAA"/>
    <w:rsid w:val="00F047EB"/>
    <w:rsid w:val="00F10C21"/>
    <w:rsid w:val="00F11682"/>
    <w:rsid w:val="00F12557"/>
    <w:rsid w:val="00F1422B"/>
    <w:rsid w:val="00F16E5C"/>
    <w:rsid w:val="00F21381"/>
    <w:rsid w:val="00F25DB5"/>
    <w:rsid w:val="00F25E1B"/>
    <w:rsid w:val="00F26B39"/>
    <w:rsid w:val="00F3199D"/>
    <w:rsid w:val="00F400BD"/>
    <w:rsid w:val="00F40E22"/>
    <w:rsid w:val="00F41451"/>
    <w:rsid w:val="00F414DD"/>
    <w:rsid w:val="00F42245"/>
    <w:rsid w:val="00F4404B"/>
    <w:rsid w:val="00F505E0"/>
    <w:rsid w:val="00F52750"/>
    <w:rsid w:val="00F658C2"/>
    <w:rsid w:val="00F66774"/>
    <w:rsid w:val="00F66F4F"/>
    <w:rsid w:val="00F6786F"/>
    <w:rsid w:val="00F72596"/>
    <w:rsid w:val="00F726A1"/>
    <w:rsid w:val="00F7365B"/>
    <w:rsid w:val="00F76298"/>
    <w:rsid w:val="00F80DED"/>
    <w:rsid w:val="00F81AB8"/>
    <w:rsid w:val="00F82ACE"/>
    <w:rsid w:val="00F87E4E"/>
    <w:rsid w:val="00F90CA8"/>
    <w:rsid w:val="00FA1297"/>
    <w:rsid w:val="00FA6F59"/>
    <w:rsid w:val="00FB1B6C"/>
    <w:rsid w:val="00FB482B"/>
    <w:rsid w:val="00FB51F3"/>
    <w:rsid w:val="00FB5D53"/>
    <w:rsid w:val="00FB7E3D"/>
    <w:rsid w:val="00FC20D9"/>
    <w:rsid w:val="00FC252E"/>
    <w:rsid w:val="00FC4778"/>
    <w:rsid w:val="00FD4CA7"/>
    <w:rsid w:val="00FD6A2D"/>
    <w:rsid w:val="00FE2652"/>
    <w:rsid w:val="00FE2D6D"/>
    <w:rsid w:val="00FE3260"/>
    <w:rsid w:val="00FF1945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162C81"/>
  <w15:docId w15:val="{08303F01-72EC-4AED-9AC4-C84761C7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50D2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86396"/>
  </w:style>
  <w:style w:type="character" w:customStyle="1" w:styleId="highlight">
    <w:name w:val="highlight"/>
    <w:basedOn w:val="Domylnaczcionkaakapitu"/>
    <w:rsid w:val="00886396"/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nhideWhenUsed/>
    <w:rsid w:val="00D069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D0697E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unhideWhenUsed/>
    <w:rsid w:val="00D0697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31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3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A9EE3-F70B-45D1-A2D8-7B726CFE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1768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Justyna Bykowska-Berest</cp:lastModifiedBy>
  <cp:revision>7</cp:revision>
  <cp:lastPrinted>2025-05-16T06:56:00Z</cp:lastPrinted>
  <dcterms:created xsi:type="dcterms:W3CDTF">2025-06-26T08:59:00Z</dcterms:created>
  <dcterms:modified xsi:type="dcterms:W3CDTF">2025-08-25T13:16:00Z</dcterms:modified>
</cp:coreProperties>
</file>